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52"/>
          <w:szCs w:val="52"/>
        </w:rPr>
      </w:pPr>
      <w:bookmarkStart w:id="0" w:name="_GoBack"/>
      <w:bookmarkEnd w:id="0"/>
      <w:r>
        <w:rPr>
          <w:rFonts w:ascii="宋体" w:hAnsi="宋体" w:eastAsia="宋体"/>
          <w:b/>
          <w:bCs/>
          <w:sz w:val="52"/>
          <w:szCs w:val="52"/>
        </w:rPr>
        <w:t>管理学院概况</w:t>
      </w:r>
    </w:p>
    <w:tbl>
      <w:tblPr>
        <w:tblStyle w:val="4"/>
        <w:tblW w:w="4500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t> </w:t>
            </w:r>
          </w:p>
        </w:tc>
      </w:tr>
    </w:tbl>
    <w:p>
      <w:pPr>
        <w:rPr>
          <w:vanish/>
        </w:rPr>
      </w:pPr>
    </w:p>
    <w:tbl>
      <w:tblPr>
        <w:tblStyle w:val="4"/>
        <w:tblW w:w="5000" w:type="pct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</w:tr>
    </w:tbl>
    <w:p>
      <w:pPr>
        <w:rPr>
          <w:vanish/>
        </w:rPr>
      </w:pPr>
    </w:p>
    <w:tbl>
      <w:tblPr>
        <w:tblStyle w:val="4"/>
        <w:tblW w:w="4500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4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75"/>
            </w:tblGrid>
            <w:tr>
              <w:trPr>
                <w:trHeight w:val="1440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firstLine="560" w:firstLineChars="200"/>
                    <w:rPr>
                      <w:rFonts w:ascii="宋体" w:hAnsi="宋体" w:eastAsia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/>
                      <w:sz w:val="28"/>
                      <w:szCs w:val="28"/>
                    </w:rPr>
                    <w:t>管理学院始建于1994年，目前设置3个本科专业：工商管理、人力资源管理、旅游管理；2个专科专业：旅游管理和酒店管理。教师队伍中具有硕士及以上学位的占86%，其中具有博士学位的占9%；高级职称的教师占全体教师人数的46%。工商管理专业于2016年获批为省级品牌专业同时获批为省级专业综合改革试点，企业管理为院级重点学科，旅游管理专业为院级特色专业，管理学和旅游学概论课程为院级精品课程,已形成省、校二级教学质量工程项目群，为推进教学内涵建设打下了坚实的基础。</w:t>
                  </w:r>
                </w:p>
                <w:p>
                  <w:pPr>
                    <w:rPr>
                      <w:rFonts w:ascii="宋体" w:hAnsi="宋体" w:eastAsia="宋体"/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> </w:t>
                  </w:r>
                  <w:r>
                    <w:rPr>
                      <w:rFonts w:hint="eastAsia" w:ascii="宋体" w:hAnsi="宋体" w:eastAsia="宋体"/>
                      <w:b/>
                      <w:bCs/>
                      <w:sz w:val="28"/>
                      <w:szCs w:val="28"/>
                    </w:rPr>
                    <w:t>辉煌的过去</w:t>
                  </w:r>
                  <w:r>
                    <w:rPr>
                      <w:rFonts w:hint="eastAsia"/>
                    </w:rPr>
                    <w:t> </w:t>
                  </w:r>
                  <w:r>
                    <w:rPr>
                      <w:rFonts w:hint="eastAsia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sz w:val="28"/>
                      <w:szCs w:val="28"/>
                    </w:rPr>
                    <w:t xml:space="preserve">管理学院自1994年开始招生，目前共毕业本专科毕业生19届， </w:t>
                  </w:r>
                  <w:r>
                    <w:rPr>
                      <w:rFonts w:ascii="宋体" w:hAnsi="宋体" w:eastAsia="宋体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hint="eastAsia" w:ascii="宋体" w:hAnsi="宋体" w:eastAsia="宋体"/>
                      <w:sz w:val="28"/>
                      <w:szCs w:val="28"/>
                    </w:rPr>
                    <w:t>分布在国内主要大中型城市和企业。他们能够把所学知识与社会实践相结合，其中有不少毕业生进入海尔、通用等大型企业，在其中发挥着重要的作用。</w:t>
                  </w:r>
                </w:p>
                <w:p>
                  <w:pPr>
                    <w:rPr>
                      <w:rFonts w:ascii="宋体" w:hAnsi="宋体" w:eastAsia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/>
                      <w:sz w:val="28"/>
                      <w:szCs w:val="28"/>
                    </w:rPr>
                    <w:t>   自招生以来，学院领导就非常重视学生的考研工作，鼓励学生考研深造。每学期召开考研交流会、座谈会、名师宣讲报告，考取研究生率逐年稳步提高，考研成绩硕果累累。近几年来，共有183名学生考取西安交通大学、复旦大学、西南财经大学、暨南大学、江西财经大学、四川大学、郑州大学等高校的硕士研究生。</w:t>
                  </w:r>
                </w:p>
                <w:p>
                  <w:r>
                    <w:rPr>
                      <w:rFonts w:hint="eastAsia" w:ascii="宋体" w:hAnsi="宋体" w:eastAsia="宋体"/>
                      <w:sz w:val="28"/>
                      <w:szCs w:val="28"/>
                    </w:rPr>
                    <w:t>   管理学院学生朝气蓬勃，充满青春活力。院团委每学年组织开展演讲比赛、辩论赛、相声小品大赛、青春风采大赛、篮球赛、足球赛、升达书友交流会、校园歌手大赛、校园舞蹈大赛、主持人大赛、图书漂流等大型校园文化活动，积极鼓励学生参加校内外大型赛事活动，为学生提供了锻炼能力、提升自我的平台，丰富了同学们的课余生活。据不完全统计，自2004年至今，我院学生在此类活动中，共荣获冠军15项、亚军8项、季军7项、优秀组织奖5项，连续两年荣获“五四红旗团委”荣誉称号。我院学生在2012年5月份的“神州视景杯”第四届导游技能大赛中取得优异成绩，张晓晗和李昊同学获得二等奖，石媛媛和何艳君同学获得三等奖。我学院学生参加郑州市第一届技能大赛，组建的“升达心途队”参赛，参赛项目是“‘互联网+’旅行APP--心途旅行”。 获得了三等奖。</w:t>
                  </w:r>
                </w:p>
                <w:p>
                  <w:pPr>
                    <w:rPr>
                      <w:rFonts w:ascii="宋体" w:hAnsi="宋体" w:eastAsia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/>
                      <w:b/>
                      <w:bCs/>
                      <w:sz w:val="28"/>
                      <w:szCs w:val="28"/>
                    </w:rPr>
                    <w:t>学生的培养</w:t>
                  </w:r>
                  <w:r>
                    <w:rPr>
                      <w:rFonts w:hint="eastAsia"/>
                    </w:rPr>
                    <w:t> </w:t>
                  </w:r>
                  <w:r>
                    <w:rPr>
                      <w:rFonts w:hint="eastAsia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sz w:val="28"/>
                      <w:szCs w:val="28"/>
                    </w:rPr>
                    <w:t>我院高度重视对学生的思想教育和管理培养。在2015-2016学年，我院学生积极向党组织靠拢并写了入党申请书，学院各党支部共发展预备党员65名，培养入党积极分子166名。</w:t>
                  </w:r>
                </w:p>
                <w:p>
                  <w:pPr>
                    <w:ind w:firstLine="560" w:firstLineChars="200"/>
                    <w:rPr>
                      <w:rFonts w:ascii="宋体" w:hAnsi="宋体" w:eastAsia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/>
                      <w:sz w:val="28"/>
                      <w:szCs w:val="28"/>
                    </w:rPr>
                    <w:t>在专业证照考试方面，我院积极搭建平台鼓励学生参加含金量高的证照考试。结合我学院所设专业组织有人力资源管理师、全国导游证、二级建造师和茶艺师资格考试，特别是导游证，此类证书作为国家规定的技术职业（工种）就业任职必须持有的有效证明，全国通用，终身有效。经过精心组织和辅导，我院考证通过率均远超出全省平均水平（2016年全省平均水平为24.8%）。</w:t>
                  </w:r>
                </w:p>
                <w:p>
                  <w:pPr>
                    <w:ind w:firstLine="560" w:firstLineChars="200"/>
                    <w:rPr>
                      <w:rFonts w:ascii="宋体" w:hAnsi="宋体" w:eastAsia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/>
                      <w:sz w:val="28"/>
                      <w:szCs w:val="28"/>
                    </w:rPr>
                    <w:t>我院也高度重视学生就业工作，实施“一把手工程”，将毕业生工作作为我院中心工作重点推进。全院开设《职业生涯与发展规划》与《大学生就业辅导》课程，举办专题讲座、报告会等，帮助学生了解自己、了解职业、了解职业生涯发展和规划的决策方式，掌握就业知识，提高就业技能；构建就业网络信息平台，提供信息咨询服务；与郑州创实不动产公司河南华丰集团、郑州巨木服饰有限公司、泰宏文森特国际酒店、裕达国贸酒店有限公司、浙江绍兴大酒店、郑州九如山房餐饮等多家企业建立了校企合作，选派学生利用假期到以上企业实习或毕业后到上述企业工作；积极整合社会资源，联系用人单位到校园组织就业招聘会，为毕业生提供就业岗位。</w:t>
                  </w:r>
                </w:p>
                <w:p>
                  <w:pPr>
                    <w:ind w:firstLine="560" w:firstLineChars="200"/>
                    <w:rPr>
                      <w:rFonts w:ascii="宋体" w:hAnsi="宋体" w:eastAsia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/>
                      <w:sz w:val="28"/>
                      <w:szCs w:val="28"/>
                    </w:rPr>
                    <w:t>另外，我院还开展了社会实践活动，学生们深入工厂，农村，开展调查研究，并撰写了多篇较高水平的学术报告，受到社会有关方面的好评。</w:t>
                  </w:r>
                </w:p>
                <w:p>
                  <w:r>
                    <w:rPr>
                      <w:rFonts w:hint="eastAsia" w:ascii="宋体" w:hAnsi="宋体" w:eastAsia="宋体"/>
                      <w:b/>
                      <w:bCs/>
                      <w:sz w:val="28"/>
                      <w:szCs w:val="28"/>
                    </w:rPr>
                    <w:t>充满希望的未来 </w:t>
                  </w:r>
                  <w:r>
                    <w:rPr>
                      <w:rFonts w:hint="eastAsia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sz w:val="28"/>
                      <w:szCs w:val="28"/>
                    </w:rPr>
                    <w:t>在学校领导的关心支持下，在全院教师的共同努力下，我们将继续深化教学改革，提高教学质量，全面加强专业学科建设和学生的思想政治工作，使他们经过四年本科学习，成为德智体全面发展的适应社会需要的现代化的高级工商管理人才。</w:t>
                  </w:r>
                </w:p>
                <w:p/>
              </w:tc>
            </w:tr>
          </w:tbl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B5"/>
    <w:rsid w:val="00012069"/>
    <w:rsid w:val="000500E7"/>
    <w:rsid w:val="00A27DB5"/>
    <w:rsid w:val="00E2698C"/>
    <w:rsid w:val="6A59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238</Words>
  <Characters>1358</Characters>
  <Lines>11</Lines>
  <Paragraphs>3</Paragraphs>
  <TotalTime>2</TotalTime>
  <ScaleCrop>false</ScaleCrop>
  <LinksUpToDate>false</LinksUpToDate>
  <CharactersWithSpaces>1593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2020-10-02T14:52:00Z</dcterms:created>
  <dc:creator>李 林峰</dc:creator>
  <cp:lastModifiedBy>党建</cp:lastModifiedBy>
  <dcterms:modified xsi:type="dcterms:W3CDTF">2021-10-12T02:48:06Z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15D4C91CFB8E471593C8FB34DE659814</vt:lpwstr>
  </property>
</Properties>
</file>