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lang w:val="en-US" w:eastAsia="zh-CN"/>
        </w:rPr>
      </w:pPr>
      <w:r>
        <w:rPr>
          <w:rFonts w:hint="eastAsia" w:eastAsia="黑体"/>
          <w:b/>
          <w:bCs/>
          <w:sz w:val="44"/>
        </w:rPr>
        <w:t>河南经贸职业学院</w:t>
      </w:r>
    </w:p>
    <w:p>
      <w:pPr>
        <w:jc w:val="center"/>
        <w:rPr>
          <w:rFonts w:hint="eastAsia"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  <w:lang w:val="en-US" w:eastAsia="zh-CN"/>
        </w:rPr>
        <w:t>产品</w:t>
      </w:r>
      <w:r>
        <w:rPr>
          <w:rFonts w:hint="eastAsia" w:eastAsia="黑体"/>
          <w:b/>
          <w:bCs/>
          <w:sz w:val="44"/>
        </w:rPr>
        <w:t>功能测试报告</w:t>
      </w:r>
    </w:p>
    <w:p>
      <w:pPr>
        <w:jc w:val="center"/>
        <w:rPr>
          <w:rFonts w:hint="eastAsia" w:eastAsia="黑体"/>
          <w:b/>
          <w:bCs/>
          <w:sz w:val="44"/>
        </w:rPr>
      </w:pPr>
    </w:p>
    <w:p>
      <w:pPr>
        <w:jc w:val="center"/>
        <w:rPr>
          <w:rFonts w:hint="eastAsia" w:eastAsia="黑体"/>
          <w:b/>
          <w:bCs/>
          <w:sz w:val="44"/>
        </w:rPr>
      </w:pPr>
    </w:p>
    <w:p>
      <w:pPr>
        <w:jc w:val="center"/>
        <w:rPr>
          <w:rFonts w:hint="eastAsia" w:eastAsia="黑体"/>
          <w:b/>
          <w:bCs/>
          <w:sz w:val="44"/>
        </w:rPr>
      </w:pPr>
    </w:p>
    <w:p>
      <w:pPr>
        <w:jc w:val="center"/>
        <w:rPr>
          <w:rFonts w:hint="eastAsia" w:eastAsia="黑体"/>
          <w:b/>
          <w:bCs/>
          <w:sz w:val="44"/>
        </w:rPr>
      </w:pPr>
    </w:p>
    <w:p>
      <w:pPr>
        <w:jc w:val="center"/>
        <w:rPr>
          <w:rFonts w:hint="eastAsia" w:eastAsia="黑体"/>
          <w:b/>
          <w:bCs/>
          <w:sz w:val="44"/>
        </w:rPr>
      </w:pPr>
    </w:p>
    <w:p>
      <w:pPr>
        <w:jc w:val="center"/>
        <w:rPr>
          <w:rFonts w:hint="eastAsia" w:eastAsia="黑体"/>
          <w:b/>
          <w:bCs/>
          <w:sz w:val="44"/>
        </w:rPr>
      </w:pPr>
    </w:p>
    <w:p>
      <w:pPr>
        <w:jc w:val="center"/>
        <w:rPr>
          <w:rFonts w:hint="eastAsia" w:eastAsia="黑体"/>
          <w:b/>
          <w:bCs/>
          <w:sz w:val="44"/>
        </w:rPr>
      </w:pPr>
    </w:p>
    <w:p>
      <w:pPr>
        <w:jc w:val="center"/>
        <w:rPr>
          <w:rFonts w:hint="eastAsia" w:eastAsia="黑体"/>
          <w:b/>
          <w:bCs/>
          <w:sz w:val="44"/>
        </w:rPr>
      </w:pPr>
    </w:p>
    <w:p>
      <w:pPr>
        <w:jc w:val="center"/>
        <w:rPr>
          <w:rFonts w:hint="eastAsia" w:eastAsia="黑体"/>
          <w:b/>
          <w:bCs/>
          <w:sz w:val="44"/>
        </w:rPr>
      </w:pPr>
    </w:p>
    <w:p>
      <w:pPr>
        <w:jc w:val="center"/>
        <w:rPr>
          <w:rFonts w:hint="eastAsia" w:eastAsia="黑体"/>
          <w:b/>
          <w:bCs/>
          <w:sz w:val="44"/>
        </w:rPr>
      </w:pPr>
    </w:p>
    <w:p>
      <w:pPr>
        <w:jc w:val="center"/>
        <w:rPr>
          <w:rFonts w:hint="eastAsia" w:eastAsia="黑体"/>
          <w:b/>
          <w:bCs/>
          <w:sz w:val="44"/>
        </w:rPr>
      </w:pPr>
    </w:p>
    <w:p>
      <w:pPr>
        <w:jc w:val="both"/>
        <w:rPr>
          <w:rFonts w:hint="eastAsia" w:eastAsia="黑体"/>
          <w:b/>
          <w:bCs/>
          <w:sz w:val="44"/>
        </w:rPr>
      </w:pPr>
    </w:p>
    <w:p>
      <w:pPr>
        <w:pStyle w:val="2"/>
        <w:ind w:firstLine="880" w:firstLineChars="200"/>
        <w:rPr>
          <w:b w:val="0"/>
          <w:bCs/>
          <w:u w:val="single"/>
          <w:lang w:eastAsia="zh-Hans"/>
        </w:rPr>
      </w:pPr>
      <w:bookmarkStart w:id="0" w:name="_Toc1285"/>
      <w:r>
        <w:rPr>
          <w:rFonts w:hint="eastAsia"/>
          <w:b w:val="0"/>
          <w:bCs/>
          <w:lang w:eastAsia="zh-Hans"/>
        </w:rPr>
        <w:t>测试人员</w:t>
      </w:r>
      <w:r>
        <w:rPr>
          <w:b w:val="0"/>
          <w:bCs/>
          <w:lang w:eastAsia="zh-Hans"/>
        </w:rPr>
        <w:t>：</w:t>
      </w:r>
      <w:r>
        <w:rPr>
          <w:b w:val="0"/>
          <w:bCs/>
          <w:u w:val="single"/>
          <w:lang w:eastAsia="zh-Hans"/>
        </w:rPr>
        <w:t xml:space="preserve"> </w:t>
      </w:r>
      <w:r>
        <w:rPr>
          <w:rFonts w:hint="eastAsia"/>
          <w:b w:val="0"/>
          <w:bCs/>
          <w:u w:val="single"/>
          <w:lang w:val="en-US" w:eastAsia="zh-CN"/>
        </w:rPr>
        <w:t>李威辛 高佳琳</w:t>
      </w:r>
      <w:bookmarkEnd w:id="0"/>
      <w:r>
        <w:rPr>
          <w:b w:val="0"/>
          <w:bCs/>
          <w:u w:val="single"/>
          <w:lang w:eastAsia="zh-Hans"/>
        </w:rPr>
        <w:t xml:space="preserve">     </w:t>
      </w:r>
    </w:p>
    <w:p>
      <w:pPr>
        <w:pStyle w:val="2"/>
        <w:ind w:firstLine="880" w:firstLineChars="200"/>
        <w:rPr>
          <w:rFonts w:hint="eastAsia" w:ascii="Times New Roman" w:hAnsi="Times New Roman" w:eastAsia="宋体" w:cs="Times New Roman"/>
          <w:b w:val="0"/>
          <w:bCs/>
          <w:kern w:val="44"/>
          <w:sz w:val="44"/>
          <w:lang w:val="en-US" w:eastAsia="zh-CN" w:bidi="ar-SA"/>
        </w:rPr>
      </w:pPr>
      <w:bookmarkStart w:id="1" w:name="_Toc29215"/>
      <w:r>
        <w:rPr>
          <w:rFonts w:hint="eastAsia"/>
          <w:b w:val="0"/>
          <w:bCs/>
          <w:lang w:eastAsia="zh-Hans"/>
        </w:rPr>
        <w:t>测试时间</w:t>
      </w:r>
      <w:r>
        <w:rPr>
          <w:b w:val="0"/>
          <w:bCs/>
          <w:lang w:eastAsia="zh-Hans"/>
        </w:rPr>
        <w:t>：</w:t>
      </w:r>
      <w:bookmarkEnd w:id="1"/>
      <w:r>
        <w:rPr>
          <w:b w:val="0"/>
          <w:bCs/>
          <w:u w:val="single"/>
          <w:lang w:eastAsia="zh-Hans"/>
        </w:rPr>
        <w:t xml:space="preserve">                   </w:t>
      </w:r>
      <w:r>
        <w:rPr>
          <w:b w:val="0"/>
          <w:bCs/>
          <w:lang w:eastAsia="zh-Hans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kern w:val="44"/>
          <w:sz w:val="44"/>
          <w:lang w:val="en-US" w:eastAsia="zh-Hans" w:bidi="ar-SA"/>
        </w:rPr>
        <w:t xml:space="preserve">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dt>
      <w:sdtPr>
        <w:rPr>
          <w:rFonts w:ascii="宋体" w:hAnsi="宋体" w:eastAsia="宋体" w:cs="Times New Roman"/>
          <w:b/>
          <w:bCs/>
          <w:kern w:val="2"/>
          <w:sz w:val="21"/>
          <w:lang w:val="en-US" w:eastAsia="zh-CN" w:bidi="ar-SA"/>
        </w:rPr>
        <w:id w:val="147459105"/>
        <w15:color w:val="DBDBDB"/>
        <w:docPartObj>
          <w:docPartGallery w:val="Table of Contents"/>
          <w:docPartUnique/>
        </w:docPartObj>
      </w:sdtPr>
      <w:sdtEndPr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</w:rPr>
          </w:pPr>
          <w:r>
            <w:rPr>
              <w:rFonts w:ascii="宋体" w:hAnsi="宋体" w:eastAsia="宋体"/>
              <w:b/>
              <w:bCs/>
              <w:sz w:val="21"/>
            </w:rPr>
            <w:t>目录</w:t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TOC \o "1-3" \h \u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_Toc1285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bCs/>
              <w:lang w:eastAsia="zh-Hans"/>
            </w:rPr>
            <w:t>测试人员</w:t>
          </w:r>
          <w:r>
            <w:rPr>
              <w:bCs/>
              <w:lang w:eastAsia="zh-Hans"/>
            </w:rPr>
            <w:t>：</w:t>
          </w:r>
          <w:r>
            <w:tab/>
          </w:r>
          <w:r>
            <w:fldChar w:fldCharType="begin"/>
          </w:r>
          <w:r>
            <w:instrText xml:space="preserve"> PAGEREF _Toc1285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_Toc29215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bCs/>
              <w:lang w:eastAsia="zh-Hans"/>
            </w:rPr>
            <w:t>测试时间</w:t>
          </w:r>
          <w:r>
            <w:rPr>
              <w:bCs/>
              <w:lang w:eastAsia="zh-Hans"/>
            </w:rPr>
            <w:t>：</w:t>
          </w:r>
          <w:r>
            <w:tab/>
          </w:r>
          <w:r>
            <w:fldChar w:fldCharType="begin"/>
          </w:r>
          <w:r>
            <w:instrText xml:space="preserve"> PAGEREF _Toc29215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_Toc17863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1. </w:t>
          </w:r>
          <w:r>
            <w:rPr>
              <w:rFonts w:hint="eastAsia"/>
              <w:lang w:val="en-US" w:eastAsia="zh-CN"/>
            </w:rPr>
            <w:t>目的</w:t>
          </w:r>
          <w:r>
            <w:tab/>
          </w:r>
          <w:r>
            <w:fldChar w:fldCharType="begin"/>
          </w:r>
          <w:r>
            <w:instrText xml:space="preserve"> PAGEREF _Toc17863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_Toc24988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2. </w:t>
          </w:r>
          <w:r>
            <w:rPr>
              <w:rFonts w:hint="eastAsia"/>
              <w:lang w:val="en-US" w:eastAsia="zh-CN"/>
            </w:rPr>
            <w:t>背景</w:t>
          </w:r>
          <w:r>
            <w:tab/>
          </w:r>
          <w:r>
            <w:fldChar w:fldCharType="begin"/>
          </w:r>
          <w:r>
            <w:instrText xml:space="preserve"> PAGEREF _Toc24988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_Toc21155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3. </w:t>
          </w:r>
          <w:r>
            <w:rPr>
              <w:rFonts w:hint="eastAsia"/>
              <w:lang w:val="en-US" w:eastAsia="zh-CN"/>
            </w:rPr>
            <w:t>计划执行表</w:t>
          </w:r>
          <w:r>
            <w:tab/>
          </w:r>
          <w:r>
            <w:fldChar w:fldCharType="begin"/>
          </w:r>
          <w:r>
            <w:instrText xml:space="preserve"> PAGEREF _Toc21155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_Toc22311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4. </w:t>
          </w:r>
          <w:r>
            <w:rPr>
              <w:rFonts w:hint="eastAsia"/>
              <w:lang w:val="en-US" w:eastAsia="zh-CN"/>
            </w:rPr>
            <w:t>测试方法</w:t>
          </w:r>
          <w:r>
            <w:tab/>
          </w:r>
          <w:r>
            <w:fldChar w:fldCharType="begin"/>
          </w:r>
          <w:r>
            <w:instrText xml:space="preserve"> PAGEREF _Toc22311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_Toc4926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5. </w:t>
          </w:r>
          <w:r>
            <w:rPr>
              <w:rFonts w:hint="eastAsia"/>
              <w:lang w:val="en-US" w:eastAsia="zh-CN"/>
            </w:rPr>
            <w:t>测试结果</w:t>
          </w:r>
          <w:r>
            <w:tab/>
          </w:r>
          <w:r>
            <w:fldChar w:fldCharType="begin"/>
          </w:r>
          <w:r>
            <w:instrText xml:space="preserve"> PAGEREF _Toc4926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_Toc20670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  <w:lang w:val="en-US" w:eastAsia="zh-Hans"/>
            </w:rPr>
            <w:t xml:space="preserve">5.1. </w:t>
          </w:r>
          <w:r>
            <w:rPr>
              <w:rFonts w:hint="eastAsia"/>
              <w:lang w:val="en-US" w:eastAsia="zh-CN"/>
            </w:rPr>
            <w:t>缺陷分布</w:t>
          </w:r>
          <w:r>
            <w:tab/>
          </w:r>
          <w:r>
            <w:fldChar w:fldCharType="begin"/>
          </w:r>
          <w:r>
            <w:instrText xml:space="preserve"> PAGEREF _Toc20670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_Toc5858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  <w:lang w:val="en-US" w:eastAsia="zh-Hans"/>
            </w:rPr>
            <w:t xml:space="preserve">5.2. </w:t>
          </w:r>
          <w:r>
            <w:rPr>
              <w:rFonts w:hint="eastAsia"/>
              <w:lang w:val="en-US" w:eastAsia="zh-Hans"/>
            </w:rPr>
            <w:t>问题统计</w:t>
          </w:r>
          <w:r>
            <w:tab/>
          </w:r>
          <w:r>
            <w:fldChar w:fldCharType="begin"/>
          </w:r>
          <w:r>
            <w:instrText xml:space="preserve"> PAGEREF _Toc5858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_Toc3261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  <w:lang w:val="en-US" w:eastAsia="zh-Hans"/>
            </w:rPr>
            <w:t xml:space="preserve">5.3. </w:t>
          </w:r>
          <w:r>
            <w:rPr>
              <w:rFonts w:hint="eastAsia"/>
              <w:lang w:val="en-US" w:eastAsia="zh-CN"/>
            </w:rPr>
            <w:t>用</w:t>
          </w:r>
          <w:r>
            <w:rPr>
              <w:rFonts w:hint="eastAsia"/>
              <w:lang w:val="en-US" w:eastAsia="zh-Hans"/>
            </w:rPr>
            <w:t>例的分布情况</w:t>
          </w:r>
          <w:r>
            <w:tab/>
          </w:r>
          <w:r>
            <w:fldChar w:fldCharType="begin"/>
          </w:r>
          <w:r>
            <w:instrText xml:space="preserve"> PAGEREF _Toc3261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_Toc17866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  <w:lang w:val="en-US" w:eastAsia="zh-Hans"/>
            </w:rPr>
            <w:t xml:space="preserve">5.4. </w:t>
          </w:r>
          <w:r>
            <w:rPr>
              <w:rFonts w:hint="eastAsia"/>
              <w:lang w:val="en-US" w:eastAsia="zh-Hans"/>
            </w:rPr>
            <w:t>残留缺陷与未解决问题</w:t>
          </w:r>
          <w:r>
            <w:tab/>
          </w:r>
          <w:r>
            <w:fldChar w:fldCharType="begin"/>
          </w:r>
          <w:r>
            <w:instrText xml:space="preserve"> PAGEREF _Toc17866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_Toc12409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6. </w:t>
          </w:r>
          <w:r>
            <w:rPr>
              <w:rFonts w:hint="eastAsia"/>
              <w:lang w:val="en-US" w:eastAsia="zh-CN"/>
            </w:rPr>
            <w:t>业务流程测试</w:t>
          </w:r>
          <w:r>
            <w:tab/>
          </w:r>
          <w:r>
            <w:fldChar w:fldCharType="begin"/>
          </w:r>
          <w:r>
            <w:instrText xml:space="preserve"> PAGEREF _Toc12409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_Toc15830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6.1. </w:t>
          </w:r>
          <w:r>
            <w:rPr>
              <w:rFonts w:hint="eastAsia"/>
              <w:lang w:val="en-US" w:eastAsia="zh-CN"/>
            </w:rPr>
            <w:t>业务主流程</w:t>
          </w:r>
          <w:r>
            <w:tab/>
          </w:r>
          <w:r>
            <w:fldChar w:fldCharType="begin"/>
          </w:r>
          <w:r>
            <w:instrText xml:space="preserve"> PAGEREF _Toc15830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_Toc16559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6.2. </w:t>
          </w:r>
          <w:r>
            <w:rPr>
              <w:rFonts w:hint="eastAsia"/>
              <w:lang w:val="en-US" w:eastAsia="zh-CN"/>
            </w:rPr>
            <w:t>业务流程测试结果</w:t>
          </w:r>
          <w:r>
            <w:tab/>
          </w:r>
          <w:r>
            <w:fldChar w:fldCharType="begin"/>
          </w:r>
          <w:r>
            <w:instrText xml:space="preserve"> PAGEREF _Toc16559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_Toc15817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7. </w:t>
          </w:r>
          <w:r>
            <w:rPr>
              <w:rFonts w:hint="eastAsia"/>
              <w:lang w:val="en-US" w:eastAsia="zh-CN"/>
            </w:rPr>
            <w:t>环境测试结果</w:t>
          </w:r>
          <w:r>
            <w:tab/>
          </w:r>
          <w:r>
            <w:fldChar w:fldCharType="begin"/>
          </w:r>
          <w:r>
            <w:instrText xml:space="preserve"> PAGEREF _Toc15817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rPr>
              <w:rFonts w:hint="eastAsia"/>
              <w:lang w:val="en-US" w:eastAsia="zh-CN"/>
            </w:rPr>
          </w:pPr>
          <w:r>
            <w:rPr>
              <w:rFonts w:hint="eastAsia"/>
              <w:lang w:val="en-US" w:eastAsia="zh-CN"/>
            </w:rPr>
            <w:fldChar w:fldCharType="end"/>
          </w:r>
        </w:p>
      </w:sdtContent>
    </w:sdt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2" w:name="_Toc2841"/>
      <w:bookmarkStart w:id="3" w:name="_Toc5783"/>
      <w:bookmarkStart w:id="4" w:name="_Toc17863"/>
      <w:r>
        <w:rPr>
          <w:rFonts w:hint="eastAsia"/>
          <w:lang w:val="en-US" w:eastAsia="zh-CN"/>
        </w:rPr>
        <w:t>目的</w:t>
      </w:r>
      <w:bookmarkEnd w:id="2"/>
      <w:bookmarkEnd w:id="3"/>
      <w:bookmarkEnd w:id="4"/>
    </w:p>
    <w:p>
      <w:pPr>
        <w:ind w:firstLine="420" w:firstLineChars="200"/>
        <w:jc w:val="left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根据产品需求文档执行测试，通过对被测系统基本功能、操作流程和业务流程的熟悉，找出该系统的缺陷，提交缺陷并跟踪解决缺陷。分析系统存在的缺陷，为修复和预防bug提供建议。通过最终分析，确认软件是否达到上线要求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5" w:name="_Toc20342"/>
      <w:bookmarkStart w:id="6" w:name="_Toc23793"/>
      <w:bookmarkStart w:id="7" w:name="_Toc24988"/>
      <w:r>
        <w:rPr>
          <w:rFonts w:hint="eastAsia"/>
          <w:lang w:val="en-US" w:eastAsia="zh-CN"/>
        </w:rPr>
        <w:t>背景</w:t>
      </w:r>
      <w:bookmarkEnd w:id="5"/>
      <w:bookmarkEnd w:id="6"/>
      <w:bookmarkEnd w:id="7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测试产品</w:t>
            </w:r>
          </w:p>
        </w:tc>
        <w:tc>
          <w:tcPr>
            <w:tcW w:w="642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经贸职业</w:t>
            </w: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测试类型</w:t>
            </w:r>
          </w:p>
        </w:tc>
        <w:tc>
          <w:tcPr>
            <w:tcW w:w="64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测试目的</w:t>
            </w:r>
          </w:p>
        </w:tc>
        <w:tc>
          <w:tcPr>
            <w:tcW w:w="64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单点登录是否满足用户需求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主要测试项目及其具体内容</w:t>
            </w:r>
          </w:p>
        </w:tc>
        <w:tc>
          <w:tcPr>
            <w:tcW w:w="6428" w:type="dxa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</w:rPr>
              <w:t>数据信息港模块</w:t>
            </w:r>
            <w:r>
              <w:rPr>
                <w:rFonts w:hint="eastAsia"/>
                <w:bCs/>
                <w:lang w:eastAsia="zh-CN"/>
              </w:rPr>
              <w:t>，</w:t>
            </w:r>
            <w:r>
              <w:rPr>
                <w:rFonts w:hint="eastAsia"/>
                <w:bCs/>
              </w:rPr>
              <w:t>个性化职位精准推荐模块在线签约中心模块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测试员</w:t>
            </w:r>
          </w:p>
        </w:tc>
        <w:tc>
          <w:tcPr>
            <w:tcW w:w="64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李威辛 高佳琳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bookmarkStart w:id="8" w:name="_Toc4"/>
      <w:bookmarkStart w:id="9" w:name="_Toc8085"/>
      <w:bookmarkStart w:id="10" w:name="_Toc21155"/>
      <w:r>
        <w:rPr>
          <w:rFonts w:hint="eastAsia"/>
          <w:lang w:val="en-US" w:eastAsia="zh-CN"/>
        </w:rPr>
        <w:t>计划执行表</w:t>
      </w:r>
      <w:bookmarkEnd w:id="8"/>
      <w:bookmarkEnd w:id="9"/>
      <w:bookmarkEnd w:id="10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计划内容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执行情况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未执行原因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功能测试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界面测试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bookmarkStart w:id="11" w:name="_Toc22810"/>
      <w:bookmarkStart w:id="12" w:name="_Toc6847"/>
      <w:bookmarkStart w:id="13" w:name="_Toc22311"/>
      <w:r>
        <w:rPr>
          <w:rFonts w:hint="eastAsia"/>
          <w:lang w:val="en-US" w:eastAsia="zh-CN"/>
        </w:rPr>
        <w:t>测试方法</w:t>
      </w:r>
      <w:bookmarkEnd w:id="11"/>
      <w:bookmarkEnd w:id="12"/>
      <w:bookmarkEnd w:id="13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测试方法</w:t>
            </w:r>
          </w:p>
        </w:tc>
        <w:tc>
          <w:tcPr>
            <w:tcW w:w="6428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主要采用黑盒测试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测试内容</w:t>
            </w:r>
          </w:p>
        </w:tc>
        <w:tc>
          <w:tcPr>
            <w:tcW w:w="6428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在测试内容上考虑系统的安全、稳定、可靠、易用、等原则。主要分别进行了，功能测试、可靠性测试、安全性测试、易用性测试、适合性测试、互操作性测试、可扩展性测试</w:t>
            </w:r>
            <w:r>
              <w:rPr>
                <w:rFonts w:hint="eastAsia"/>
                <w:vertAlign w:val="baseline"/>
                <w:lang w:val="en-US" w:eastAsia="zh-CN"/>
              </w:rPr>
              <w:t>等。</w:t>
            </w:r>
          </w:p>
        </w:tc>
      </w:tr>
    </w:tbl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bookmarkStart w:id="14" w:name="_Toc8840"/>
      <w:bookmarkStart w:id="15" w:name="_Toc4976"/>
      <w:bookmarkStart w:id="16" w:name="_Toc4926"/>
      <w:r>
        <w:rPr>
          <w:rFonts w:hint="eastAsia"/>
          <w:lang w:val="en-US" w:eastAsia="zh-CN"/>
        </w:rPr>
        <w:t>测试结果</w:t>
      </w:r>
      <w:bookmarkEnd w:id="14"/>
      <w:bookmarkEnd w:id="15"/>
      <w:bookmarkEnd w:id="16"/>
    </w:p>
    <w:p>
      <w:pPr>
        <w:pStyle w:val="3"/>
        <w:numPr>
          <w:ilvl w:val="1"/>
          <w:numId w:val="1"/>
        </w:numPr>
        <w:bidi w:val="0"/>
        <w:rPr>
          <w:rFonts w:hint="eastAsia"/>
          <w:lang w:val="en-US" w:eastAsia="zh-Hans"/>
        </w:rPr>
      </w:pPr>
      <w:bookmarkStart w:id="17" w:name="_Toc20670"/>
      <w:bookmarkStart w:id="18" w:name="_Toc18785"/>
      <w:bookmarkStart w:id="19" w:name="_Toc4227"/>
      <w:r>
        <w:rPr>
          <w:rFonts w:hint="eastAsia"/>
          <w:lang w:val="en-US" w:eastAsia="zh-CN"/>
        </w:rPr>
        <w:t>缺陷分布</w:t>
      </w:r>
      <w:bookmarkEnd w:id="17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功能模块名称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登录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签约列表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解约列表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撤回列表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毕业去向进度统计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就业统计7个率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协议合同就业单位分析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个性化职位推荐-推送设置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个性化职位推荐-推送列表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</w:tbl>
    <w:p>
      <w:pPr>
        <w:rPr>
          <w:rFonts w:hint="eastAsia"/>
          <w:lang w:val="en-US" w:eastAsia="zh-Hans"/>
        </w:rPr>
      </w:pPr>
    </w:p>
    <w:p>
      <w:pPr>
        <w:pStyle w:val="3"/>
        <w:numPr>
          <w:ilvl w:val="1"/>
          <w:numId w:val="1"/>
        </w:numPr>
        <w:bidi w:val="0"/>
        <w:rPr>
          <w:rFonts w:hint="eastAsia"/>
          <w:lang w:val="en-US" w:eastAsia="zh-Hans"/>
        </w:rPr>
      </w:pPr>
      <w:bookmarkStart w:id="20" w:name="_Toc5858"/>
      <w:r>
        <w:rPr>
          <w:rFonts w:hint="eastAsia"/>
          <w:lang w:val="en-US" w:eastAsia="zh-Hans"/>
        </w:rPr>
        <w:t>问题统计</w:t>
      </w:r>
      <w:bookmarkEnd w:id="18"/>
      <w:bookmarkEnd w:id="19"/>
      <w:bookmarkEnd w:id="20"/>
    </w:p>
    <w:p>
      <w:pPr>
        <w:ind w:firstLine="420" w:firstLineChars="200"/>
        <w:rPr>
          <w:rFonts w:hint="eastAsia"/>
          <w:vertAlign w:val="baseline"/>
          <w:lang w:val="en-US" w:eastAsia="zh-Hans"/>
        </w:rPr>
      </w:pPr>
      <w:r>
        <w:rPr>
          <w:rFonts w:hint="eastAsia"/>
          <w:vertAlign w:val="baseline"/>
          <w:lang w:val="en-US" w:eastAsia="zh-Hans"/>
        </w:rPr>
        <w:t>（说明：该报告为测试宣布结束后，本发布阶段数据报告）</w:t>
      </w:r>
    </w:p>
    <w:tbl>
      <w:tblPr>
        <w:tblStyle w:val="11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634"/>
        <w:gridCol w:w="2195"/>
        <w:gridCol w:w="1927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版本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BUG级别</w:t>
            </w:r>
          </w:p>
        </w:tc>
        <w:tc>
          <w:tcPr>
            <w:tcW w:w="219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问题总计（个）</w:t>
            </w:r>
          </w:p>
        </w:tc>
        <w:tc>
          <w:tcPr>
            <w:tcW w:w="19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已改正（个）</w:t>
            </w:r>
          </w:p>
        </w:tc>
        <w:tc>
          <w:tcPr>
            <w:tcW w:w="22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未改正（个）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V1.0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崩溃型</w:t>
            </w:r>
          </w:p>
        </w:tc>
        <w:tc>
          <w:tcPr>
            <w:tcW w:w="219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0</w:t>
            </w:r>
          </w:p>
        </w:tc>
        <w:tc>
          <w:tcPr>
            <w:tcW w:w="19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0</w:t>
            </w:r>
          </w:p>
        </w:tc>
        <w:tc>
          <w:tcPr>
            <w:tcW w:w="22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6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严重性</w:t>
            </w:r>
          </w:p>
        </w:tc>
        <w:tc>
          <w:tcPr>
            <w:tcW w:w="219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9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2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6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一般性</w:t>
            </w:r>
          </w:p>
        </w:tc>
        <w:tc>
          <w:tcPr>
            <w:tcW w:w="21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92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22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6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提示性</w:t>
            </w:r>
          </w:p>
        </w:tc>
        <w:tc>
          <w:tcPr>
            <w:tcW w:w="219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2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6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21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192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22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</w:tbl>
    <w:p>
      <w:pPr>
        <w:rPr>
          <w:rFonts w:ascii="Arial" w:hAnsi="Arial" w:eastAsia="黑体"/>
          <w:b/>
          <w:sz w:val="32"/>
          <w:lang w:eastAsia="zh-Hans"/>
        </w:rPr>
      </w:pPr>
    </w:p>
    <w:p>
      <w:pPr>
        <w:pStyle w:val="3"/>
        <w:numPr>
          <w:ilvl w:val="1"/>
          <w:numId w:val="1"/>
        </w:numPr>
        <w:bidi w:val="0"/>
        <w:rPr>
          <w:rFonts w:hint="eastAsia"/>
          <w:lang w:val="en-US" w:eastAsia="zh-Hans"/>
        </w:rPr>
      </w:pPr>
      <w:bookmarkStart w:id="21" w:name="_Toc2009"/>
      <w:bookmarkStart w:id="22" w:name="_Toc12997"/>
      <w:bookmarkStart w:id="23" w:name="_Toc3261"/>
      <w:r>
        <w:rPr>
          <w:rFonts w:hint="eastAsia"/>
          <w:lang w:val="en-US" w:eastAsia="zh-CN"/>
        </w:rPr>
        <w:t>用</w:t>
      </w:r>
      <w:r>
        <w:rPr>
          <w:rFonts w:hint="eastAsia"/>
          <w:lang w:val="en-US" w:eastAsia="zh-Hans"/>
        </w:rPr>
        <w:t>例的分布情况</w:t>
      </w:r>
      <w:bookmarkEnd w:id="21"/>
      <w:bookmarkEnd w:id="22"/>
      <w:bookmarkEnd w:id="23"/>
    </w:p>
    <w:p>
      <w:pPr>
        <w:ind w:firstLine="420"/>
        <w:rPr>
          <w:rFonts w:asciiTheme="minorEastAsia" w:hAnsiTheme="minorEastAsia" w:cstheme="minorEastAsia"/>
          <w:sz w:val="24"/>
          <w:lang w:eastAsia="zh-Hans"/>
        </w:rPr>
      </w:pPr>
    </w:p>
    <w:p>
      <w:pPr>
        <w:jc w:val="center"/>
        <w:rPr>
          <w:rFonts w:hint="eastAsia"/>
          <w:vertAlign w:val="baseline"/>
          <w:lang w:val="en-US" w:eastAsia="zh-Hans"/>
        </w:rPr>
      </w:pPr>
    </w:p>
    <w:p>
      <w:pPr>
        <w:ind w:firstLine="420" w:firstLineChars="200"/>
        <w:rPr>
          <w:rFonts w:hint="eastAsia"/>
          <w:vertAlign w:val="baseline"/>
          <w:lang w:val="en-US" w:eastAsia="zh-Hans"/>
        </w:rPr>
      </w:pPr>
      <w:r>
        <w:rPr>
          <w:rFonts w:hint="eastAsia"/>
          <w:vertAlign w:val="baseline"/>
          <w:lang w:val="en-US" w:eastAsia="zh-Hans"/>
        </w:rPr>
        <w:t>测试用例的分布、执行用例情况，发现问题情况。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版本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用例总个数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执行用例个数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发现BUG数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V1.0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pStyle w:val="3"/>
        <w:numPr>
          <w:ilvl w:val="1"/>
          <w:numId w:val="1"/>
        </w:numPr>
        <w:bidi w:val="0"/>
        <w:rPr>
          <w:rFonts w:hint="eastAsia"/>
          <w:lang w:val="en-US" w:eastAsia="zh-Hans"/>
        </w:rPr>
      </w:pPr>
      <w:bookmarkStart w:id="24" w:name="_Toc15898"/>
      <w:bookmarkStart w:id="25" w:name="_Toc21183"/>
      <w:bookmarkStart w:id="26" w:name="_Toc17866"/>
      <w:r>
        <w:rPr>
          <w:rFonts w:hint="eastAsia"/>
          <w:lang w:val="en-US" w:eastAsia="zh-Hans"/>
        </w:rPr>
        <w:t>残留缺陷与未解决问题</w:t>
      </w:r>
      <w:bookmarkEnd w:id="24"/>
      <w:bookmarkEnd w:id="25"/>
      <w:bookmarkEnd w:id="26"/>
    </w:p>
    <w:p>
      <w:pPr>
        <w:ind w:firstLine="420"/>
        <w:rPr>
          <w:rFonts w:hint="eastAsia" w:asciiTheme="minorEastAsia" w:hAnsiTheme="minorEastAsia" w:cstheme="minorEastAsia"/>
          <w:sz w:val="24"/>
          <w:lang w:val="en-US" w:eastAsia="zh-Hans"/>
        </w:rPr>
      </w:pPr>
    </w:p>
    <w:p>
      <w:pPr>
        <w:ind w:firstLine="420" w:firstLineChars="200"/>
        <w:jc w:val="left"/>
        <w:rPr>
          <w:rFonts w:hint="eastAsia"/>
          <w:bCs/>
          <w:lang w:val="en-US" w:eastAsia="zh-Hans"/>
        </w:rPr>
      </w:pPr>
      <w:r>
        <w:rPr>
          <w:rFonts w:hint="eastAsia"/>
          <w:bCs/>
          <w:lang w:val="en-US" w:eastAsia="zh-Hans"/>
        </w:rPr>
        <w:t>无残留问题与未解决问题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Hans"/>
        </w:rPr>
      </w:pP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bookmarkStart w:id="27" w:name="_Toc26193"/>
      <w:bookmarkStart w:id="28" w:name="_Toc9476"/>
      <w:bookmarkStart w:id="29" w:name="_Toc12409"/>
      <w:r>
        <w:rPr>
          <w:rFonts w:hint="eastAsia"/>
          <w:lang w:val="en-US" w:eastAsia="zh-CN"/>
        </w:rPr>
        <w:t>业务流程测试</w:t>
      </w:r>
      <w:bookmarkEnd w:id="27"/>
      <w:bookmarkEnd w:id="28"/>
      <w:bookmarkEnd w:id="29"/>
    </w:p>
    <w:p>
      <w:pPr>
        <w:pStyle w:val="3"/>
        <w:numPr>
          <w:ilvl w:val="1"/>
          <w:numId w:val="1"/>
        </w:numPr>
        <w:bidi w:val="0"/>
        <w:rPr>
          <w:rFonts w:hint="default"/>
          <w:lang w:val="en-US" w:eastAsia="zh-CN"/>
        </w:rPr>
      </w:pPr>
      <w:bookmarkStart w:id="30" w:name="_Toc27884"/>
      <w:bookmarkStart w:id="31" w:name="_Toc1099"/>
      <w:bookmarkStart w:id="32" w:name="_Toc15830"/>
      <w:r>
        <w:rPr>
          <w:rFonts w:hint="eastAsia"/>
          <w:lang w:val="en-US" w:eastAsia="zh-CN"/>
        </w:rPr>
        <w:t>业务主流程</w:t>
      </w:r>
      <w:bookmarkEnd w:id="30"/>
      <w:bookmarkEnd w:id="31"/>
      <w:bookmarkEnd w:id="32"/>
    </w:p>
    <w:p>
      <w:pPr>
        <w:rPr>
          <w:rFonts w:hint="default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6"/>
        <w:gridCol w:w="946"/>
        <w:gridCol w:w="946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子项目</w:t>
            </w:r>
          </w:p>
        </w:tc>
        <w:tc>
          <w:tcPr>
            <w:tcW w:w="9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测试步骤</w:t>
            </w:r>
          </w:p>
        </w:tc>
        <w:tc>
          <w:tcPr>
            <w:tcW w:w="9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预期结果</w:t>
            </w: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优先级</w:t>
            </w: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用例执行情况</w:t>
            </w: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设计者</w:t>
            </w: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设计时间</w:t>
            </w: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UI页面</w:t>
            </w:r>
          </w:p>
        </w:tc>
        <w:tc>
          <w:tcPr>
            <w:tcW w:w="9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1.查看页面显示是否美观、符合UI图</w:t>
            </w:r>
          </w:p>
        </w:tc>
        <w:tc>
          <w:tcPr>
            <w:tcW w:w="9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1.登录界面显示正常且符合正常视觉效果：用户名输入框、密码输入框，控件：登录、用户注册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Pass</w:t>
            </w: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登录</w:t>
            </w:r>
          </w:p>
        </w:tc>
        <w:tc>
          <w:tcPr>
            <w:tcW w:w="9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1.输入正确的用户名和密码（密码默认加密显示），点击登录</w:t>
            </w:r>
          </w:p>
        </w:tc>
        <w:tc>
          <w:tcPr>
            <w:tcW w:w="9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1.可以正常登陆进入系统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2.系统首页正确展示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Pass</w:t>
            </w: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3"/>
        <w:numPr>
          <w:ilvl w:val="1"/>
          <w:numId w:val="1"/>
        </w:numPr>
        <w:bidi w:val="0"/>
        <w:rPr>
          <w:rFonts w:hint="default"/>
          <w:lang w:val="en-US" w:eastAsia="zh-CN"/>
        </w:rPr>
      </w:pPr>
      <w:bookmarkStart w:id="33" w:name="_Toc31431"/>
      <w:bookmarkStart w:id="34" w:name="_Toc24099"/>
      <w:bookmarkStart w:id="35" w:name="_Toc16559"/>
      <w:r>
        <w:rPr>
          <w:rFonts w:hint="eastAsia"/>
          <w:lang w:val="en-US" w:eastAsia="zh-CN"/>
        </w:rPr>
        <w:t>业务流程测试结果</w:t>
      </w:r>
      <w:bookmarkEnd w:id="33"/>
      <w:bookmarkEnd w:id="34"/>
      <w:bookmarkEnd w:id="35"/>
    </w:p>
    <w:p>
      <w:pPr>
        <w:ind w:firstLine="420" w:firstLineChars="200"/>
        <w:jc w:val="left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已经执行完所有以及以上用例，全部执行通过，无发现问题，完成二轮及交叉测试验证。</w:t>
      </w: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bookmarkStart w:id="36" w:name="_Toc19937"/>
      <w:bookmarkStart w:id="37" w:name="_Toc15295"/>
      <w:bookmarkStart w:id="38" w:name="_Toc15817"/>
      <w:r>
        <w:rPr>
          <w:rFonts w:hint="eastAsia"/>
          <w:lang w:val="en-US" w:eastAsia="zh-CN"/>
        </w:rPr>
        <w:t>环境测试结果</w:t>
      </w:r>
      <w:bookmarkEnd w:id="36"/>
      <w:bookmarkEnd w:id="37"/>
      <w:bookmarkEnd w:id="38"/>
      <w:bookmarkStart w:id="39" w:name="_GoBack"/>
      <w:bookmarkEnd w:id="39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99"/>
        <w:gridCol w:w="3781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4" w:hRule="atLeast"/>
        </w:trPr>
        <w:tc>
          <w:tcPr>
            <w:tcW w:w="18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测试时间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实际测试环境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4" w:hRule="atLeast"/>
        </w:trPr>
        <w:tc>
          <w:tcPr>
            <w:tcW w:w="18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客户端：Windows 10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浏览器：G</w:t>
            </w:r>
            <w:r>
              <w:rPr>
                <w:rFonts w:hint="default"/>
                <w:vertAlign w:val="baseline"/>
                <w:lang w:val="en-US" w:eastAsia="zh-CN"/>
              </w:rPr>
              <w:t>oogl</w:t>
            </w:r>
            <w:r>
              <w:rPr>
                <w:rFonts w:hint="eastAsia"/>
                <w:vertAlign w:val="baseline"/>
                <w:lang w:val="en-US" w:eastAsia="zh-CN"/>
              </w:rPr>
              <w:t>e(版本</w:t>
            </w:r>
            <w:r>
              <w:rPr>
                <w:rFonts w:hint="default"/>
                <w:vertAlign w:val="baseline"/>
                <w:lang w:val="en-US" w:eastAsia="zh-CN"/>
              </w:rPr>
              <w:t>84.0)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360（版本10.1.1.910）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Mic0.1661.41）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FirefoxChrome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已完成，无发现问题</w:t>
            </w:r>
          </w:p>
        </w:tc>
      </w:tr>
    </w:tbl>
    <w:p>
      <w:pPr>
        <w:rPr>
          <w:rFonts w:hint="default" w:ascii="宋体" w:hAnsi="宋体" w:cs="宋体"/>
          <w:bCs/>
          <w:kern w:val="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6309E"/>
    <w:multiLevelType w:val="multilevel"/>
    <w:tmpl w:val="2736309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ZDMzMzUxZTQ4ZmYxOWQ4ZWVmOTdkNGVlNWU5N2MifQ=="/>
  </w:docVars>
  <w:rsids>
    <w:rsidRoot w:val="00000000"/>
    <w:rsid w:val="041476CE"/>
    <w:rsid w:val="04D211E1"/>
    <w:rsid w:val="04F54577"/>
    <w:rsid w:val="06E3363B"/>
    <w:rsid w:val="0A0B6C8C"/>
    <w:rsid w:val="0C154D9D"/>
    <w:rsid w:val="0E601E8E"/>
    <w:rsid w:val="0EA45A84"/>
    <w:rsid w:val="15250257"/>
    <w:rsid w:val="19FE50BD"/>
    <w:rsid w:val="1FF71F26"/>
    <w:rsid w:val="2455208D"/>
    <w:rsid w:val="28922E6B"/>
    <w:rsid w:val="2A247DBB"/>
    <w:rsid w:val="2E3B43D8"/>
    <w:rsid w:val="303B5E5F"/>
    <w:rsid w:val="3721397C"/>
    <w:rsid w:val="3CE8263F"/>
    <w:rsid w:val="3CEC29BB"/>
    <w:rsid w:val="3DB82847"/>
    <w:rsid w:val="3F1C5CDE"/>
    <w:rsid w:val="43A04425"/>
    <w:rsid w:val="4A563CAA"/>
    <w:rsid w:val="4BA83809"/>
    <w:rsid w:val="4E1D5B7A"/>
    <w:rsid w:val="4EF15C0F"/>
    <w:rsid w:val="5AC4067B"/>
    <w:rsid w:val="5CD1707F"/>
    <w:rsid w:val="662E1931"/>
    <w:rsid w:val="6BAD3293"/>
    <w:rsid w:val="6E9A19C7"/>
    <w:rsid w:val="6F0830DB"/>
    <w:rsid w:val="6F3040D9"/>
    <w:rsid w:val="703D1ECD"/>
    <w:rsid w:val="73A6496A"/>
    <w:rsid w:val="785B3F75"/>
    <w:rsid w:val="7A17211E"/>
    <w:rsid w:val="7B4231CA"/>
    <w:rsid w:val="7B963516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uiPriority w:val="0"/>
    <w:pPr>
      <w:ind w:left="840" w:leftChars="400"/>
    </w:pPr>
  </w:style>
  <w:style w:type="paragraph" w:styleId="8">
    <w:name w:val="toc 1"/>
    <w:basedOn w:val="1"/>
    <w:next w:val="1"/>
    <w:uiPriority w:val="0"/>
  </w:style>
  <w:style w:type="paragraph" w:styleId="9">
    <w:name w:val="toc 2"/>
    <w:basedOn w:val="1"/>
    <w:next w:val="1"/>
    <w:uiPriority w:val="0"/>
    <w:pPr>
      <w:ind w:left="420" w:leftChars="200"/>
    </w:p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0"/>
    <w:rPr>
      <w:i/>
    </w:rPr>
  </w:style>
  <w:style w:type="paragraph" w:customStyle="1" w:styleId="14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15">
    <w:name w:val="WPSOffice手动目录 2"/>
    <w:uiPriority w:val="0"/>
    <w:pPr>
      <w:ind w:leftChars="2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958</Words>
  <Characters>1068</Characters>
  <Lines>0</Lines>
  <Paragraphs>0</Paragraphs>
  <TotalTime>1</TotalTime>
  <ScaleCrop>false</ScaleCrop>
  <LinksUpToDate>false</LinksUpToDate>
  <CharactersWithSpaces>3425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2023-04-24T09:01:00Z</dcterms:created>
  <dc:creator>博达</dc:creator>
  <cp:lastModifiedBy>博达</cp:lastModifiedBy>
  <dcterms:modified xsi:type="dcterms:W3CDTF">2023-04-25T08:53:20Z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EA3619196D3B4689888AA1B763927FA6_12</vt:lpwstr>
  </property>
</Properties>
</file>