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adjustRightInd w:val="0"/>
        <w:snapToGrid w:val="0"/>
        <w:spacing w:after="100" w:afterAutospacing="1" w:line="560" w:lineRule="exact"/>
        <w:jc w:val="center"/>
        <w:rPr>
          <w:rFonts w:ascii="华文中宋" w:hAnsi="华文中宋" w:eastAsia="华文中宋"/>
          <w:b/>
          <w:sz w:val="36"/>
          <w:szCs w:val="36"/>
        </w:rPr>
      </w:pPr>
      <w:r>
        <w:rPr>
          <w:rFonts w:hint="eastAsia" w:ascii="华文中宋" w:hAnsi="华文中宋" w:eastAsia="华文中宋" w:cs="宋体"/>
          <w:b/>
          <w:bCs/>
          <w:color w:val="333333"/>
          <w:kern w:val="0"/>
          <w:sz w:val="36"/>
          <w:szCs w:val="36"/>
        </w:rPr>
        <w:t>河南联通202</w:t>
      </w:r>
      <w:r>
        <w:rPr>
          <w:rFonts w:hint="eastAsia" w:ascii="华文中宋" w:hAnsi="华文中宋" w:eastAsia="华文中宋" w:cs="宋体"/>
          <w:b/>
          <w:bCs/>
          <w:color w:val="333333"/>
          <w:kern w:val="0"/>
          <w:sz w:val="36"/>
          <w:szCs w:val="36"/>
        </w:rPr>
        <w:t>1届</w:t>
      </w:r>
      <w:r>
        <w:rPr>
          <w:rFonts w:hint="eastAsia" w:ascii="华文中宋" w:hAnsi="华文中宋" w:eastAsia="华文中宋" w:cs="宋体"/>
          <w:b/>
          <w:bCs/>
          <w:color w:val="333333"/>
          <w:kern w:val="0"/>
          <w:sz w:val="36"/>
          <w:szCs w:val="36"/>
        </w:rPr>
        <w:t>校园招聘简章</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中国联合网络通信有限公司河南省分公司是中国联通在河南省的分支机构，公司资产总额642亿元，拥有各类用户近4300万户，业务收入近200亿元。河南联通作为河南重要的基础电信运营企业，在推动信息化建设、服务地方经济社会发展中发挥着主力军作用。近年来深化落实网络强国、数字中国、智慧社会等国家战略，建成了通达城乡、覆盖完善、技术先进、资源丰富的通信信息网络，率先上线智慧TV，网络具备“千兆引领、三百兆普及”的支撑能力；同时坚持把创新作为驱动发展的第一动力，持续强化云计算、大数据、物联网、5G等新一代信息技术能力建设和应用创新，积极服务数字中国、“互联网+”等行动计划，先后实施了智慧中原、中原数据基地、国家农村信息化示范省等重大信息化工程建设，助力河南省实体经济发展和产业转型升级，成功打造责任央企的领先形象。</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招聘对象：</w:t>
      </w:r>
    </w:p>
    <w:p>
      <w:pPr>
        <w:spacing w:line="540" w:lineRule="exact"/>
        <w:rPr>
          <w:sz w:val="24"/>
          <w:szCs w:val="32"/>
        </w:rPr>
      </w:pPr>
      <w:r>
        <w:rPr>
          <w:rFonts w:ascii="Calibri" w:hAnsi="Calibri" w:eastAsia="宋体" w:cs="宋体"/>
          <w:sz w:val="24"/>
          <w:szCs w:val="32"/>
          <w:lang w:bidi="ar"/>
        </w:rPr>
        <w:t xml:space="preserve">  </w:t>
      </w:r>
      <w:r>
        <w:rPr>
          <w:rFonts w:ascii="仿宋_GB2312" w:eastAsia="仿宋_GB2312"/>
          <w:sz w:val="28"/>
          <w:szCs w:val="28"/>
        </w:rPr>
        <w:t xml:space="preserve">  </w:t>
      </w:r>
      <w:r>
        <w:rPr>
          <w:rFonts w:hint="eastAsia" w:ascii="仿宋_GB2312" w:eastAsia="仿宋_GB2312"/>
          <w:sz w:val="28"/>
          <w:szCs w:val="28"/>
        </w:rPr>
        <w:t>全国高等学校</w:t>
      </w:r>
      <w:r>
        <w:rPr>
          <w:rFonts w:ascii="仿宋_GB2312" w:eastAsia="仿宋_GB2312"/>
          <w:sz w:val="28"/>
          <w:szCs w:val="28"/>
        </w:rPr>
        <w:t>202</w:t>
      </w:r>
      <w:r>
        <w:rPr>
          <w:rFonts w:hint="eastAsia" w:ascii="仿宋_GB2312" w:eastAsia="仿宋_GB2312"/>
          <w:sz w:val="28"/>
          <w:szCs w:val="28"/>
        </w:rPr>
        <w:t>1年全日制应届本科及以上毕业的“童鞋”们。</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招聘专业：</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计算机相关（</w:t>
      </w:r>
      <w:r>
        <w:rPr>
          <w:rFonts w:ascii="仿宋_GB2312" w:eastAsia="仿宋_GB2312"/>
          <w:sz w:val="28"/>
          <w:szCs w:val="28"/>
        </w:rPr>
        <w:t>计算机科学与技术、软件工程、网络工程、信息安全、物联网工程、智能科学与技术、数据科学与大数据技术、电子与计算机工程、空间信息与数字技术、数学与应用数学、信息与计算科学、人工智能、统计学、应用统计学、计算数学及其应用软件、数据库应用与信息管理、电子信息、信息工程、网络技术与信息处理、数字媒体技术等</w:t>
      </w:r>
      <w:r>
        <w:rPr>
          <w:rFonts w:hint="eastAsia" w:ascii="仿宋_GB2312" w:eastAsia="仿宋_GB2312"/>
          <w:sz w:val="28"/>
          <w:szCs w:val="28"/>
        </w:rPr>
        <w:t>），电气自动化/电气工程/自动化控制，通信工程</w:t>
      </w:r>
      <w:r>
        <w:rPr>
          <w:rFonts w:ascii="仿宋_GB2312" w:eastAsia="仿宋_GB2312"/>
          <w:sz w:val="28"/>
          <w:szCs w:val="28"/>
        </w:rPr>
        <w:t>等</w:t>
      </w:r>
      <w:r>
        <w:rPr>
          <w:rFonts w:hint="eastAsia" w:ascii="仿宋_GB2312" w:eastAsia="仿宋_GB2312"/>
          <w:sz w:val="28"/>
          <w:szCs w:val="28"/>
        </w:rPr>
        <w:t>相关专业。</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招聘岗位：</w:t>
      </w:r>
    </w:p>
    <w:p>
      <w:pPr>
        <w:spacing w:line="540" w:lineRule="exact"/>
        <w:ind w:firstLine="645"/>
        <w:rPr>
          <w:rFonts w:ascii="仿宋_GB2312" w:eastAsia="仿宋_GB2312"/>
          <w:sz w:val="28"/>
          <w:szCs w:val="28"/>
        </w:rPr>
      </w:pPr>
      <w:r>
        <w:rPr>
          <w:rFonts w:hint="eastAsia" w:ascii="仿宋_GB2312" w:eastAsia="仿宋_GB2312"/>
          <w:sz w:val="28"/>
          <w:szCs w:val="28"/>
        </w:rPr>
        <w:t>所属</w:t>
      </w:r>
      <w:r>
        <w:rPr>
          <w:rFonts w:ascii="仿宋_GB2312" w:eastAsia="仿宋_GB2312"/>
          <w:sz w:val="28"/>
          <w:szCs w:val="28"/>
        </w:rPr>
        <w:t>18</w:t>
      </w:r>
      <w:r>
        <w:rPr>
          <w:rFonts w:hint="eastAsia" w:ascii="仿宋_GB2312" w:eastAsia="仿宋_GB2312"/>
          <w:sz w:val="28"/>
          <w:szCs w:val="28"/>
        </w:rPr>
        <w:t>个大家庭（市分公司）招聘岗位“职”为你来！</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招聘流程：</w:t>
      </w:r>
    </w:p>
    <w:p>
      <w:pPr>
        <w:rPr>
          <w:rFonts w:cs="Times New Roman" w:asciiTheme="majorEastAsia" w:hAnsiTheme="majorEastAsia" w:eastAsiaTheme="majorEastAsia"/>
          <w:sz w:val="44"/>
          <w:szCs w:val="44"/>
        </w:rPr>
      </w:pPr>
      <w:r>
        <w:rPr>
          <w:rFonts w:cs="Times New Roman" w:asciiTheme="majorEastAsia" w:hAnsiTheme="majorEastAsia" w:eastAsiaTheme="majorEastAsia"/>
          <w:sz w:val="44"/>
          <w:szCs w:val="44"/>
        </w:rPr>
        <w:drawing>
          <wp:inline distT="0" distB="0" distL="0" distR="0">
            <wp:extent cx="5273040" cy="792480"/>
            <wp:effectExtent l="38100" t="0" r="3810" b="762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招聘安排：</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一、招聘日期：</w:t>
      </w:r>
      <w:r>
        <w:rPr>
          <w:rFonts w:ascii="仿宋_GB2312" w:eastAsia="仿宋_GB2312"/>
          <w:sz w:val="28"/>
          <w:szCs w:val="28"/>
        </w:rPr>
        <w:t xml:space="preserve"> </w:t>
      </w:r>
      <w:r>
        <w:rPr>
          <w:rFonts w:hint="eastAsia" w:ascii="仿宋_GB2312" w:eastAsia="仿宋_GB2312"/>
          <w:sz w:val="28"/>
          <w:szCs w:val="28"/>
          <w:lang w:eastAsia="zh-CN"/>
        </w:rPr>
        <w:t>2020年11月3日至2020年11月4日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二、具体流程</w:t>
      </w:r>
      <w:r>
        <w:rPr>
          <w:rFonts w:hint="eastAsia" w:ascii="仿宋_GB2312" w:eastAsia="仿宋_GB2312"/>
          <w:sz w:val="28"/>
          <w:szCs w:val="28"/>
          <w:lang w:eastAsia="zh-CN"/>
        </w:rPr>
        <w:t>：宣讲会、笔试、面试、发放offer和签署协议</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（一）宣讲会</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时间：</w:t>
      </w:r>
      <w:r>
        <w:rPr>
          <w:rFonts w:hint="eastAsia" w:ascii="仿宋_GB2312" w:eastAsia="仿宋_GB2312"/>
          <w:sz w:val="28"/>
          <w:szCs w:val="28"/>
          <w:lang w:eastAsia="zh-CN"/>
        </w:rPr>
        <w:t>2020年11月3日 早9:00</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地点：</w:t>
      </w:r>
      <w:r>
        <w:rPr>
          <w:rFonts w:hint="eastAsia" w:ascii="仿宋_GB2312" w:eastAsia="仿宋_GB2312"/>
          <w:sz w:val="28"/>
          <w:szCs w:val="28"/>
          <w:lang w:eastAsia="zh-CN"/>
        </w:rPr>
        <w:t>行政楼西212室</w:t>
      </w:r>
      <w:bookmarkStart w:id="0" w:name="_GoBack"/>
      <w:bookmarkEnd w:id="0"/>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内容：</w:t>
      </w:r>
      <w:r>
        <w:rPr>
          <w:rFonts w:ascii="仿宋_GB2312" w:eastAsia="仿宋_GB2312"/>
          <w:sz w:val="28"/>
          <w:szCs w:val="28"/>
        </w:rPr>
        <w:t xml:space="preserve"> </w:t>
      </w:r>
      <w:r>
        <w:rPr>
          <w:rFonts w:hint="eastAsia" w:ascii="仿宋_GB2312" w:eastAsia="仿宋_GB2312"/>
          <w:sz w:val="28"/>
          <w:szCs w:val="28"/>
        </w:rPr>
        <w:t>河南联通2021届校园招聘宣讲推介</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（二）笔试</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时间：</w:t>
      </w:r>
      <w:r>
        <w:rPr>
          <w:rFonts w:hint="eastAsia" w:ascii="仿宋_GB2312" w:eastAsia="仿宋_GB2312"/>
          <w:sz w:val="28"/>
          <w:szCs w:val="28"/>
          <w:lang w:eastAsia="zh-CN"/>
        </w:rPr>
        <w:t>2020年11月3日 早10:00</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内容：河南联通2021届校园招聘笔试</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（三）面试</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时间、地点另行通知。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请参加现场招聘会的同学按时参加，携带纸质简历，并请去除塑料封皮等装饰。</w:t>
      </w:r>
    </w:p>
    <w:p>
      <w:pPr>
        <w:adjustRightInd w:val="0"/>
        <w:snapToGrid w:val="0"/>
        <w:spacing w:line="560" w:lineRule="exact"/>
        <w:ind w:firstLine="420" w:firstLineChars="200"/>
        <w:rPr>
          <w:rFonts w:ascii="微软雅黑" w:hAnsi="微软雅黑" w:eastAsia="微软雅黑"/>
          <w:color w:val="333333"/>
          <w:shd w:val="clear" w:color="auto" w:fill="F5F5F5"/>
        </w:rPr>
      </w:pPr>
    </w:p>
    <w:p>
      <w:pPr>
        <w:adjustRightInd w:val="0"/>
        <w:snapToGrid w:val="0"/>
        <w:spacing w:line="560" w:lineRule="exact"/>
        <w:ind w:firstLine="420" w:firstLineChars="200"/>
        <w:rPr>
          <w:rFonts w:ascii="仿宋_GB2312" w:eastAsia="仿宋_GB2312"/>
          <w:sz w:val="28"/>
          <w:szCs w:val="28"/>
        </w:rPr>
      </w:pPr>
      <w:r>
        <w:pict>
          <v:shape id="_x0000_s1026" o:spid="_x0000_s1026" o:spt="202" type="#_x0000_t202" style="position:absolute;left:0pt;margin-left:7.8pt;margin-top:67.2pt;height:38.4pt;width:432.6pt;mso-wrap-distance-bottom:0pt;mso-wrap-distance-left:9pt;mso-wrap-distance-right:9pt;mso-wrap-distance-top:0pt;z-index:25165926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U5PQIAAFgEAAAOAAAAZHJzL2Uyb0RvYy54bWysVMFu2zAMvQ/YPwi6L3aMdEuNOEXWIsOA&#10;oC2QDj0rshwbsERNUmJnH7D9wU697L7vyneMku0063YadpEpkqLI9548u2plTfbC2ApURsejmBKh&#10;OOSV2mb008PyzZQS65jKWQ1KZPQgLL2av341a3QqEiihzoUhWETZtNEZLZ3TaRRZXgrJ7Ai0UBgs&#10;wEjmcGu2UW5Yg9VlHSVx/DZqwOTaABfWovemC9J5qF8Ugru7orDCkTqj2JsLqwnrxq/RfMbSrWG6&#10;rHjfBvuHLiSrFF56KnXDHCM7U/1RSlbcgIXCjTjICIqi4iLMgNOM4xfTrEumRZgFwbH6BJP9f2X5&#10;7f7ekCrPaEKJYhIpOn7/dnz6efzxlSQenkbbFLPWGvNc+x5apHnwW3T6qdvCSP/FeQjGEejDCVzR&#10;OsLReTG5nMQJhjjGxtNkOo0D/NHzcW2s+yBAEm9k1CB7AVS2X1mHrWDqkOJvU7Cs6jowWKvfHJjY&#10;eUSQQH/aT9J17C3Xbtp+vA3kB5zOQCcPq/mywg5WzLp7ZlAP2DVq3N3hUtTQZBR6i5ISzJe/+X0+&#10;0oRRShrUV0bt5x0zgpL6o0ICL8eTiRdk2Ewu3nlkzHlkcx5RO3kNKOExvibNg+nzXT2YhQH5iE9h&#10;4W/FEFMc786oG8xr16kenxIXi0VIQglq5lZqrbkv7SH0+D60j8zongSH/N3CoESWvuCiy/UnrV7s&#10;HDISiPIAd6gia36D8g389U/Nv4/zfch6/iHMfwEAAP//AwBQSwMEFAAGAAgAAAAhAELqDI7cAAAA&#10;BwEAAA8AAABkcnMvZG93bnJldi54bWxMj81OwzAQhO9IvIO1SNyo3dBEVcimqviROHChhPs2NnFE&#10;bEfxtknfHnOC42hGM99Uu8UN4mym2AePsF4pEMa3Qfe+Q2g+Xu62ICKT1zQEbxAuJsKuvr6qqNRh&#10;9u/mfOBOpBIfS0KwzGMpZWytcRRXYTQ+eV9hcsRJTp3UE82p3A0yU6qQjnqfFiyN5tGa9vtwcgjM&#10;er++NM8uvn4ub0+zVW1ODeLtzbJ/AMFm4b8w/OIndKgT0zGcvI5iQEhHGKHINiCSuy3yDMQR4T5X&#10;G5B1Jf/z1z8AAAD//wMAUEsBAi0AFAAGAAgAAAAhALaDOJL+AAAA4QEAABMAAAAAAAAAAAAAAAAA&#10;AAAAAFtDb250ZW50X1R5cGVzXS54bWxQSwECLQAUAAYACAAAACEAOP0h/9YAAACUAQAACwAAAAAA&#10;AAAAAAAAAAAvAQAAX3JlbHMvLnJlbHNQSwECLQAUAAYACAAAACEApNWFOT0CAABYBAAADgAAAAAA&#10;AAAAAAAAAAAuAgAAZHJzL2Uyb0RvYy54bWxQSwECLQAUAAYACAAAACEAQuoMjtwAAAAHAQAADwAA&#10;AAAAAAAAAAAAAACXBAAAZHJzL2Rvd25yZXYueG1sUEsFBgAAAAAEAAQA8wAAAKAFAAAAAAAA&#10;">
            <v:path/>
            <v:fill on="f" focussize="0,0"/>
            <v:stroke on="f" joinstyle="miter"/>
            <v:imagedata o:title=""/>
            <o:lock v:ext="edit"/>
            <v:textbox style="mso-fit-shape-to-text:t;">
              <w:txbxContent>
                <w:p>
                  <w:pPr>
                    <w:jc w:val="center"/>
                    <w:rPr>
                      <w:b/>
                      <w:caps/>
                      <w:sz w:val="48"/>
                      <w:szCs w:val="72"/>
                    </w:rPr>
                  </w:pPr>
                  <w:r>
                    <w:rPr>
                      <w:rFonts w:hint="eastAsia"/>
                      <w:b/>
                      <w:caps/>
                      <w:sz w:val="48"/>
                      <w:szCs w:val="72"/>
                    </w:rPr>
                    <w:t>不拘一格引人才，“职位”等你来通关！</w:t>
                  </w:r>
                </w:p>
              </w:txbxContent>
            </v:textbox>
            <w10:wrap type="square"/>
          </v:shape>
        </w:pict>
      </w:r>
    </w:p>
    <w:p>
      <w:pPr>
        <w:pStyle w:val="9"/>
        <w:adjustRightInd w:val="0"/>
        <w:snapToGrid w:val="0"/>
        <w:spacing w:line="560" w:lineRule="exact"/>
        <w:ind w:left="1280" w:firstLine="0" w:firstLineChars="0"/>
        <w:rPr>
          <w:rFonts w:ascii="仿宋_GB2312" w:eastAsia="仿宋_GB2312"/>
          <w:sz w:val="28"/>
          <w:szCs w:val="28"/>
        </w:rPr>
      </w:pPr>
    </w:p>
    <w:p>
      <w:pPr>
        <w:adjustRightInd w:val="0"/>
        <w:snapToGrid w:val="0"/>
        <w:spacing w:line="560" w:lineRule="exact"/>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000" w:usb1="00000000" w:usb2="00000010" w:usb3="00000000" w:csb0="0004009F" w:csb1="00000000"/>
  </w:font>
  <w:font w:name="微软雅黑">
    <w:altName w:val="汉仪旗黑KW 55S"/>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semiHidden/>
    <w:qFormat/>
    <w:uiPriority w:val="99"/>
    <w:rPr>
      <w:sz w:val="18"/>
      <w:szCs w:val="18"/>
    </w:rPr>
  </w:style>
  <w:style w:type="character" w:customStyle="1" w:styleId="8">
    <w:name w:val="页脚 字符"/>
    <w:basedOn w:val="5"/>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字符"/>
    <w:basedOn w:val="5"/>
    <w:link w:val="2"/>
    <w:semiHidden/>
    <w:qFormat/>
    <w:uiPriority w:val="99"/>
    <w:rPr>
      <w:rFonts w:asciiTheme="minorHAnsi" w:hAnsiTheme="minorHAnsi" w:eastAsiaTheme="minorEastAsia" w:cstheme="minorBidi"/>
      <w:kern w:val="2"/>
      <w:sz w:val="18"/>
      <w:szCs w:val="18"/>
    </w:rPr>
  </w:style>
  <w:style w:type="character" w:customStyle="1" w:styleId="11">
    <w:name w:val="fontstyle01"/>
    <w:basedOn w:val="5"/>
    <w:qFormat/>
    <w:uiPriority w:val="0"/>
    <w:rPr>
      <w:rFonts w:hint="eastAsia" w:ascii="仿宋_GB2312" w:eastAsia="仿宋_GB2312"/>
      <w:color w:val="000000"/>
      <w:sz w:val="32"/>
      <w:szCs w:val="32"/>
    </w:rPr>
  </w:style>
  <w:style w:type="character" w:customStyle="1" w:styleId="12">
    <w:name w:val="fontstyle11"/>
    <w:basedOn w:val="5"/>
    <w:qFormat/>
    <w:uiPriority w:val="0"/>
    <w:rPr>
      <w:rFonts w:hint="eastAsia" w:ascii="宋体" w:hAnsi="宋体" w:eastAsia="宋体"/>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E64026B-A865-402C-B62C-6A2B6CEFCC2F}" type="doc">
      <dgm:prSet loTypeId="urn:microsoft.com/office/officeart/2005/8/layout/process1" loCatId="process" qsTypeId="urn:microsoft.com/office/officeart/2005/8/quickstyle/simple1" qsCatId="simple" csTypeId="urn:microsoft.com/office/officeart/2005/8/colors/accent1_2" csCatId="accent1" phldr="1"/>
      <dgm:spPr/>
    </dgm:pt>
    <dgm:pt modelId="{D1FC7777-100E-4C96-87B0-99C74D41FCC8}">
      <dgm:prSet phldrT="[文本]"/>
      <dgm:spPr/>
      <dgm:t>
        <a:bodyPr/>
        <a:p>
          <a:r>
            <a:rPr lang="zh-CN" altLang="en-US"/>
            <a:t>第一关</a:t>
          </a:r>
          <a:endParaRPr lang="en-US" altLang="zh-CN"/>
        </a:p>
        <a:p>
          <a:r>
            <a:rPr lang="zh-CN" altLang="en-US"/>
            <a:t>简历投递</a:t>
          </a:r>
        </a:p>
      </dgm:t>
    </dgm:pt>
    <dgm:pt modelId="{CFF33E5B-F121-4848-AE7A-0B0EE2217B17}" cxnId="{44F1F3C6-0722-4C4E-A5A9-0930705B125F}" type="parTrans">
      <dgm:prSet/>
      <dgm:spPr/>
      <dgm:t>
        <a:bodyPr/>
        <a:p>
          <a:endParaRPr lang="zh-CN" altLang="en-US"/>
        </a:p>
      </dgm:t>
    </dgm:pt>
    <dgm:pt modelId="{E3AFB63D-2AC8-4339-A250-392D061B86F1}" cxnId="{44F1F3C6-0722-4C4E-A5A9-0930705B125F}" type="sibTrans">
      <dgm:prSet/>
      <dgm:spPr/>
      <dgm:t>
        <a:bodyPr/>
        <a:p>
          <a:endParaRPr lang="zh-CN" altLang="en-US"/>
        </a:p>
      </dgm:t>
    </dgm:pt>
    <dgm:pt modelId="{228C047D-0EC6-4473-9793-9A633666074D}">
      <dgm:prSet phldrT="[文本]"/>
      <dgm:spPr/>
      <dgm:t>
        <a:bodyPr/>
        <a:p>
          <a:r>
            <a:rPr lang="zh-CN" altLang="en-US"/>
            <a:t>第五关</a:t>
          </a:r>
          <a:endParaRPr lang="en-US" altLang="zh-CN"/>
        </a:p>
        <a:p>
          <a:r>
            <a:rPr lang="zh-CN" altLang="en-US"/>
            <a:t>确定录用名单</a:t>
          </a:r>
        </a:p>
      </dgm:t>
    </dgm:pt>
    <dgm:pt modelId="{3587071C-77A8-49A8-97B1-8E3DDFBFDE88}" cxnId="{6E608242-A85C-4D00-B55F-BBB4D1A90886}" type="parTrans">
      <dgm:prSet/>
      <dgm:spPr/>
      <dgm:t>
        <a:bodyPr/>
        <a:p>
          <a:endParaRPr lang="zh-CN" altLang="en-US"/>
        </a:p>
      </dgm:t>
    </dgm:pt>
    <dgm:pt modelId="{F8F683D2-C728-4447-8202-3D2BF978AAE0}" cxnId="{6E608242-A85C-4D00-B55F-BBB4D1A90886}" type="sibTrans">
      <dgm:prSet/>
      <dgm:spPr/>
      <dgm:t>
        <a:bodyPr/>
        <a:p>
          <a:endParaRPr lang="zh-CN" altLang="en-US"/>
        </a:p>
      </dgm:t>
    </dgm:pt>
    <dgm:pt modelId="{AB940174-B730-42EA-B5D7-2B084AF52144}">
      <dgm:prSet phldrT="[文本]"/>
      <dgm:spPr/>
      <dgm:t>
        <a:bodyPr/>
        <a:p>
          <a:r>
            <a:rPr lang="zh-CN" altLang="en-US"/>
            <a:t>第六关</a:t>
          </a:r>
          <a:endParaRPr lang="en-US" altLang="zh-CN"/>
        </a:p>
        <a:p>
          <a:r>
            <a:rPr lang="zh-CN" altLang="en-US"/>
            <a:t>发放</a:t>
          </a:r>
          <a:r>
            <a:rPr lang="en-US" altLang="zh-CN"/>
            <a:t>OFFER</a:t>
          </a:r>
          <a:r>
            <a:rPr lang="zh-CN" altLang="en-US"/>
            <a:t>和签署协议</a:t>
          </a:r>
        </a:p>
      </dgm:t>
    </dgm:pt>
    <dgm:pt modelId="{EB7FCE3F-9D0D-4986-8645-3ED045271368}" cxnId="{794EA7DC-DA3A-4ADE-A1B1-EF95E1110095}" type="parTrans">
      <dgm:prSet/>
      <dgm:spPr/>
      <dgm:t>
        <a:bodyPr/>
        <a:p>
          <a:endParaRPr lang="zh-CN" altLang="en-US"/>
        </a:p>
      </dgm:t>
    </dgm:pt>
    <dgm:pt modelId="{66F3C0D8-9221-4CF3-A0DD-23E7BD8CFABB}" cxnId="{794EA7DC-DA3A-4ADE-A1B1-EF95E1110095}" type="sibTrans">
      <dgm:prSet/>
      <dgm:spPr/>
      <dgm:t>
        <a:bodyPr/>
        <a:p>
          <a:endParaRPr lang="zh-CN" altLang="en-US"/>
        </a:p>
      </dgm:t>
    </dgm:pt>
    <dgm:pt modelId="{5283A484-C21B-4EF9-997B-A4C0221FFC49}">
      <dgm:prSet/>
      <dgm:spPr/>
      <dgm:t>
        <a:bodyPr/>
        <a:p>
          <a:r>
            <a:rPr lang="zh-CN" altLang="en-US"/>
            <a:t>第二关</a:t>
          </a:r>
          <a:endParaRPr lang="en-US" altLang="zh-CN"/>
        </a:p>
        <a:p>
          <a:r>
            <a:rPr lang="zh-CN" altLang="en-US"/>
            <a:t>简历筛选</a:t>
          </a:r>
        </a:p>
      </dgm:t>
    </dgm:pt>
    <dgm:pt modelId="{10237318-AFEF-419B-B715-78F6B22ECB95}" cxnId="{6BB34138-75E7-4827-BBDA-BE5626BEFF6B}" type="parTrans">
      <dgm:prSet/>
      <dgm:spPr/>
      <dgm:t>
        <a:bodyPr/>
        <a:p>
          <a:endParaRPr lang="zh-CN" altLang="en-US"/>
        </a:p>
      </dgm:t>
    </dgm:pt>
    <dgm:pt modelId="{97DE14F8-C123-45D3-8561-FC47D99C0A2D}" cxnId="{6BB34138-75E7-4827-BBDA-BE5626BEFF6B}" type="sibTrans">
      <dgm:prSet/>
      <dgm:spPr/>
      <dgm:t>
        <a:bodyPr/>
        <a:p>
          <a:endParaRPr lang="zh-CN" altLang="en-US"/>
        </a:p>
      </dgm:t>
    </dgm:pt>
    <dgm:pt modelId="{C5D073A2-8F59-48D7-92D8-6E1AC852B673}">
      <dgm:prSet/>
      <dgm:spPr/>
      <dgm:t>
        <a:bodyPr/>
        <a:p>
          <a:r>
            <a:rPr lang="zh-CN" altLang="en-US"/>
            <a:t>第三关</a:t>
          </a:r>
          <a:endParaRPr lang="en-US" altLang="zh-CN"/>
        </a:p>
        <a:p>
          <a:r>
            <a:rPr lang="zh-CN" altLang="en-US"/>
            <a:t>面试通知</a:t>
          </a:r>
        </a:p>
      </dgm:t>
    </dgm:pt>
    <dgm:pt modelId="{66A46DB2-F276-459D-BD3C-023209377675}" cxnId="{A4A8E4AD-7CDD-4AD1-917C-C041ECA5F6EF}" type="parTrans">
      <dgm:prSet/>
      <dgm:spPr/>
      <dgm:t>
        <a:bodyPr/>
        <a:p>
          <a:endParaRPr lang="zh-CN" altLang="en-US"/>
        </a:p>
      </dgm:t>
    </dgm:pt>
    <dgm:pt modelId="{82F51B38-DC16-4264-849C-A3C1193879B0}" cxnId="{A4A8E4AD-7CDD-4AD1-917C-C041ECA5F6EF}" type="sibTrans">
      <dgm:prSet/>
      <dgm:spPr/>
      <dgm:t>
        <a:bodyPr/>
        <a:p>
          <a:endParaRPr lang="zh-CN" altLang="en-US"/>
        </a:p>
      </dgm:t>
    </dgm:pt>
    <dgm:pt modelId="{A60111F7-91DC-4502-9AB3-86BEE769BD77}">
      <dgm:prSet/>
      <dgm:spPr/>
      <dgm:t>
        <a:bodyPr/>
        <a:p>
          <a:r>
            <a:rPr lang="zh-CN" altLang="en-US"/>
            <a:t>第四关</a:t>
          </a:r>
          <a:endParaRPr lang="en-US" altLang="zh-CN"/>
        </a:p>
        <a:p>
          <a:r>
            <a:rPr lang="zh-CN" altLang="en-US"/>
            <a:t>参加面试</a:t>
          </a:r>
        </a:p>
      </dgm:t>
    </dgm:pt>
    <dgm:pt modelId="{E14B4A2E-AD97-4C30-B9BA-2114F4AA565A}" cxnId="{32A00F06-4347-4F63-9BCC-8452DEBCD279}" type="parTrans">
      <dgm:prSet/>
      <dgm:spPr/>
      <dgm:t>
        <a:bodyPr/>
        <a:p>
          <a:endParaRPr lang="zh-CN" altLang="en-US"/>
        </a:p>
      </dgm:t>
    </dgm:pt>
    <dgm:pt modelId="{E74FB4CB-E2B8-4E05-8FD0-E78121AF4F97}" cxnId="{32A00F06-4347-4F63-9BCC-8452DEBCD279}" type="sibTrans">
      <dgm:prSet/>
      <dgm:spPr/>
      <dgm:t>
        <a:bodyPr/>
        <a:p>
          <a:endParaRPr lang="zh-CN" altLang="en-US"/>
        </a:p>
      </dgm:t>
    </dgm:pt>
    <dgm:pt modelId="{598D8AD1-00E1-409F-9F94-94725FAB85ED}" type="pres">
      <dgm:prSet presAssocID="{4E64026B-A865-402C-B62C-6A2B6CEFCC2F}" presName="Name0" presStyleCnt="0">
        <dgm:presLayoutVars>
          <dgm:dir/>
          <dgm:resizeHandles val="exact"/>
        </dgm:presLayoutVars>
      </dgm:prSet>
      <dgm:spPr/>
    </dgm:pt>
    <dgm:pt modelId="{E8F706D6-CD24-4E25-A167-016F515C0A38}" type="pres">
      <dgm:prSet presAssocID="{D1FC7777-100E-4C96-87B0-99C74D41FCC8}" presName="node" presStyleLbl="node1" presStyleIdx="0" presStyleCnt="6">
        <dgm:presLayoutVars>
          <dgm:bulletEnabled val="1"/>
        </dgm:presLayoutVars>
      </dgm:prSet>
      <dgm:spPr/>
    </dgm:pt>
    <dgm:pt modelId="{650C43D0-1C7E-4814-9294-1DD5AF4CB3AF}" type="pres">
      <dgm:prSet presAssocID="{E3AFB63D-2AC8-4339-A250-392D061B86F1}" presName="sibTrans" presStyleLbl="sibTrans2D1" presStyleIdx="0" presStyleCnt="5"/>
      <dgm:spPr/>
    </dgm:pt>
    <dgm:pt modelId="{85786C3E-E8AF-42DD-A0BF-C741F14655AB}" type="pres">
      <dgm:prSet presAssocID="{E3AFB63D-2AC8-4339-A250-392D061B86F1}" presName="connectorText" presStyleLbl="sibTrans2D1" presStyleIdx="0" presStyleCnt="5"/>
      <dgm:spPr/>
    </dgm:pt>
    <dgm:pt modelId="{4A9FEAB7-4F35-40D8-B1B9-DF48E3A5D431}" type="pres">
      <dgm:prSet presAssocID="{5283A484-C21B-4EF9-997B-A4C0221FFC49}" presName="node" presStyleLbl="node1" presStyleIdx="1" presStyleCnt="6">
        <dgm:presLayoutVars>
          <dgm:bulletEnabled val="1"/>
        </dgm:presLayoutVars>
      </dgm:prSet>
      <dgm:spPr/>
    </dgm:pt>
    <dgm:pt modelId="{7393DE53-07B7-4427-938E-BBA7232598C4}" type="pres">
      <dgm:prSet presAssocID="{97DE14F8-C123-45D3-8561-FC47D99C0A2D}" presName="sibTrans" presStyleLbl="sibTrans2D1" presStyleIdx="1" presStyleCnt="5"/>
      <dgm:spPr/>
    </dgm:pt>
    <dgm:pt modelId="{03356B57-5B12-41C4-B6DD-3751F094259F}" type="pres">
      <dgm:prSet presAssocID="{97DE14F8-C123-45D3-8561-FC47D99C0A2D}" presName="connectorText" presStyleLbl="sibTrans2D1" presStyleIdx="1" presStyleCnt="5"/>
      <dgm:spPr/>
    </dgm:pt>
    <dgm:pt modelId="{95D8743D-EC07-4DA4-98B2-892496EE587E}" type="pres">
      <dgm:prSet presAssocID="{C5D073A2-8F59-48D7-92D8-6E1AC852B673}" presName="node" presStyleLbl="node1" presStyleIdx="2" presStyleCnt="6">
        <dgm:presLayoutVars>
          <dgm:bulletEnabled val="1"/>
        </dgm:presLayoutVars>
      </dgm:prSet>
      <dgm:spPr/>
    </dgm:pt>
    <dgm:pt modelId="{B5C67FC8-CCD8-4ECF-8A12-0564F17D8510}" type="pres">
      <dgm:prSet presAssocID="{82F51B38-DC16-4264-849C-A3C1193879B0}" presName="sibTrans" presStyleLbl="sibTrans2D1" presStyleIdx="2" presStyleCnt="5"/>
      <dgm:spPr/>
    </dgm:pt>
    <dgm:pt modelId="{F35287D4-EC50-440B-A9FD-E5D1EBA19840}" type="pres">
      <dgm:prSet presAssocID="{82F51B38-DC16-4264-849C-A3C1193879B0}" presName="connectorText" presStyleLbl="sibTrans2D1" presStyleIdx="2" presStyleCnt="5"/>
      <dgm:spPr/>
    </dgm:pt>
    <dgm:pt modelId="{10573A4B-F036-460B-80F3-A0CA3AFC87CE}" type="pres">
      <dgm:prSet presAssocID="{A60111F7-91DC-4502-9AB3-86BEE769BD77}" presName="node" presStyleLbl="node1" presStyleIdx="3" presStyleCnt="6">
        <dgm:presLayoutVars>
          <dgm:bulletEnabled val="1"/>
        </dgm:presLayoutVars>
      </dgm:prSet>
      <dgm:spPr/>
    </dgm:pt>
    <dgm:pt modelId="{D32D8C28-B311-4C4A-92A3-CBFC02EB746D}" type="pres">
      <dgm:prSet presAssocID="{E74FB4CB-E2B8-4E05-8FD0-E78121AF4F97}" presName="sibTrans" presStyleLbl="sibTrans2D1" presStyleIdx="3" presStyleCnt="5"/>
      <dgm:spPr/>
    </dgm:pt>
    <dgm:pt modelId="{73D8E72D-F76A-4E4E-AB53-FFC9D32A2924}" type="pres">
      <dgm:prSet presAssocID="{E74FB4CB-E2B8-4E05-8FD0-E78121AF4F97}" presName="connectorText" presStyleLbl="sibTrans2D1" presStyleIdx="3" presStyleCnt="5"/>
      <dgm:spPr/>
    </dgm:pt>
    <dgm:pt modelId="{2A4E838C-D607-4903-94A5-960AF39D3321}" type="pres">
      <dgm:prSet presAssocID="{228C047D-0EC6-4473-9793-9A633666074D}" presName="node" presStyleLbl="node1" presStyleIdx="4" presStyleCnt="6">
        <dgm:presLayoutVars>
          <dgm:bulletEnabled val="1"/>
        </dgm:presLayoutVars>
      </dgm:prSet>
      <dgm:spPr/>
    </dgm:pt>
    <dgm:pt modelId="{512274B5-9524-416B-9FF8-D471B981D302}" type="pres">
      <dgm:prSet presAssocID="{F8F683D2-C728-4447-8202-3D2BF978AAE0}" presName="sibTrans" presStyleLbl="sibTrans2D1" presStyleIdx="4" presStyleCnt="5"/>
      <dgm:spPr/>
    </dgm:pt>
    <dgm:pt modelId="{47507F31-D54A-4891-A876-6A6C969A28E1}" type="pres">
      <dgm:prSet presAssocID="{F8F683D2-C728-4447-8202-3D2BF978AAE0}" presName="connectorText" presStyleLbl="sibTrans2D1" presStyleIdx="4" presStyleCnt="5"/>
      <dgm:spPr/>
    </dgm:pt>
    <dgm:pt modelId="{0D3CE287-EEAF-4C49-B4FF-0CB1873DB16B}" type="pres">
      <dgm:prSet presAssocID="{AB940174-B730-42EA-B5D7-2B084AF52144}" presName="node" presStyleLbl="node1" presStyleIdx="5" presStyleCnt="6">
        <dgm:presLayoutVars>
          <dgm:bulletEnabled val="1"/>
        </dgm:presLayoutVars>
      </dgm:prSet>
      <dgm:spPr/>
    </dgm:pt>
  </dgm:ptLst>
  <dgm:cxnLst>
    <dgm:cxn modelId="{32A00F06-4347-4F63-9BCC-8452DEBCD279}" srcId="{4E64026B-A865-402C-B62C-6A2B6CEFCC2F}" destId="{A60111F7-91DC-4502-9AB3-86BEE769BD77}" srcOrd="3" destOrd="0" parTransId="{E14B4A2E-AD97-4C30-B9BA-2114F4AA565A}" sibTransId="{E74FB4CB-E2B8-4E05-8FD0-E78121AF4F97}"/>
    <dgm:cxn modelId="{9B0E502B-A92E-4B62-BB48-1477F7F7BCAE}" type="presOf" srcId="{E3AFB63D-2AC8-4339-A250-392D061B86F1}" destId="{85786C3E-E8AF-42DD-A0BF-C741F14655AB}" srcOrd="1" destOrd="0" presId="urn:microsoft.com/office/officeart/2005/8/layout/process1"/>
    <dgm:cxn modelId="{7AB0912C-A320-43EC-95F0-859E8BB88031}" type="presOf" srcId="{F8F683D2-C728-4447-8202-3D2BF978AAE0}" destId="{512274B5-9524-416B-9FF8-D471B981D302}" srcOrd="0" destOrd="0" presId="urn:microsoft.com/office/officeart/2005/8/layout/process1"/>
    <dgm:cxn modelId="{4F008237-52A3-4201-93B0-25C056B992B0}" type="presOf" srcId="{97DE14F8-C123-45D3-8561-FC47D99C0A2D}" destId="{7393DE53-07B7-4427-938E-BBA7232598C4}" srcOrd="0" destOrd="0" presId="urn:microsoft.com/office/officeart/2005/8/layout/process1"/>
    <dgm:cxn modelId="{6BB34138-75E7-4827-BBDA-BE5626BEFF6B}" srcId="{4E64026B-A865-402C-B62C-6A2B6CEFCC2F}" destId="{5283A484-C21B-4EF9-997B-A4C0221FFC49}" srcOrd="1" destOrd="0" parTransId="{10237318-AFEF-419B-B715-78F6B22ECB95}" sibTransId="{97DE14F8-C123-45D3-8561-FC47D99C0A2D}"/>
    <dgm:cxn modelId="{825CCF38-D991-4B7D-A78C-435DCB8DAAA2}" type="presOf" srcId="{F8F683D2-C728-4447-8202-3D2BF978AAE0}" destId="{47507F31-D54A-4891-A876-6A6C969A28E1}" srcOrd="1" destOrd="0" presId="urn:microsoft.com/office/officeart/2005/8/layout/process1"/>
    <dgm:cxn modelId="{6E608242-A85C-4D00-B55F-BBB4D1A90886}" srcId="{4E64026B-A865-402C-B62C-6A2B6CEFCC2F}" destId="{228C047D-0EC6-4473-9793-9A633666074D}" srcOrd="4" destOrd="0" parTransId="{3587071C-77A8-49A8-97B1-8E3DDFBFDE88}" sibTransId="{F8F683D2-C728-4447-8202-3D2BF978AAE0}"/>
    <dgm:cxn modelId="{24365946-EE49-4686-AF17-EAEA66F22795}" type="presOf" srcId="{A60111F7-91DC-4502-9AB3-86BEE769BD77}" destId="{10573A4B-F036-460B-80F3-A0CA3AFC87CE}" srcOrd="0" destOrd="0" presId="urn:microsoft.com/office/officeart/2005/8/layout/process1"/>
    <dgm:cxn modelId="{CF445A54-376D-4908-BDC7-0753EF7DDB70}" type="presOf" srcId="{C5D073A2-8F59-48D7-92D8-6E1AC852B673}" destId="{95D8743D-EC07-4DA4-98B2-892496EE587E}" srcOrd="0" destOrd="0" presId="urn:microsoft.com/office/officeart/2005/8/layout/process1"/>
    <dgm:cxn modelId="{8DB27D90-3B2B-4070-B85A-EA1D5C49C322}" type="presOf" srcId="{E74FB4CB-E2B8-4E05-8FD0-E78121AF4F97}" destId="{73D8E72D-F76A-4E4E-AB53-FFC9D32A2924}" srcOrd="1" destOrd="0" presId="urn:microsoft.com/office/officeart/2005/8/layout/process1"/>
    <dgm:cxn modelId="{5AA5BD95-4A0C-41E8-AA54-717442FBC1EC}" type="presOf" srcId="{E74FB4CB-E2B8-4E05-8FD0-E78121AF4F97}" destId="{D32D8C28-B311-4C4A-92A3-CBFC02EB746D}" srcOrd="0" destOrd="0" presId="urn:microsoft.com/office/officeart/2005/8/layout/process1"/>
    <dgm:cxn modelId="{A4A8E4AD-7CDD-4AD1-917C-C041ECA5F6EF}" srcId="{4E64026B-A865-402C-B62C-6A2B6CEFCC2F}" destId="{C5D073A2-8F59-48D7-92D8-6E1AC852B673}" srcOrd="2" destOrd="0" parTransId="{66A46DB2-F276-459D-BD3C-023209377675}" sibTransId="{82F51B38-DC16-4264-849C-A3C1193879B0}"/>
    <dgm:cxn modelId="{A26CC7B7-F54E-4721-9388-632EBD91856C}" type="presOf" srcId="{82F51B38-DC16-4264-849C-A3C1193879B0}" destId="{B5C67FC8-CCD8-4ECF-8A12-0564F17D8510}" srcOrd="0" destOrd="0" presId="urn:microsoft.com/office/officeart/2005/8/layout/process1"/>
    <dgm:cxn modelId="{E9EA80C0-D90E-41E2-ABCA-C1B19297E102}" type="presOf" srcId="{82F51B38-DC16-4264-849C-A3C1193879B0}" destId="{F35287D4-EC50-440B-A9FD-E5D1EBA19840}" srcOrd="1" destOrd="0" presId="urn:microsoft.com/office/officeart/2005/8/layout/process1"/>
    <dgm:cxn modelId="{44F1F3C6-0722-4C4E-A5A9-0930705B125F}" srcId="{4E64026B-A865-402C-B62C-6A2B6CEFCC2F}" destId="{D1FC7777-100E-4C96-87B0-99C74D41FCC8}" srcOrd="0" destOrd="0" parTransId="{CFF33E5B-F121-4848-AE7A-0B0EE2217B17}" sibTransId="{E3AFB63D-2AC8-4339-A250-392D061B86F1}"/>
    <dgm:cxn modelId="{6876A0C8-6010-416C-9332-35A7A73BC3DD}" type="presOf" srcId="{4E64026B-A865-402C-B62C-6A2B6CEFCC2F}" destId="{598D8AD1-00E1-409F-9F94-94725FAB85ED}" srcOrd="0" destOrd="0" presId="urn:microsoft.com/office/officeart/2005/8/layout/process1"/>
    <dgm:cxn modelId="{97CBF5D1-E3C4-474F-8953-F65C6AA7CC88}" type="presOf" srcId="{5283A484-C21B-4EF9-997B-A4C0221FFC49}" destId="{4A9FEAB7-4F35-40D8-B1B9-DF48E3A5D431}" srcOrd="0" destOrd="0" presId="urn:microsoft.com/office/officeart/2005/8/layout/process1"/>
    <dgm:cxn modelId="{86C477D3-E004-4FE6-8C72-151F2A50086A}" type="presOf" srcId="{228C047D-0EC6-4473-9793-9A633666074D}" destId="{2A4E838C-D607-4903-94A5-960AF39D3321}" srcOrd="0" destOrd="0" presId="urn:microsoft.com/office/officeart/2005/8/layout/process1"/>
    <dgm:cxn modelId="{794EA7DC-DA3A-4ADE-A1B1-EF95E1110095}" srcId="{4E64026B-A865-402C-B62C-6A2B6CEFCC2F}" destId="{AB940174-B730-42EA-B5D7-2B084AF52144}" srcOrd="5" destOrd="0" parTransId="{EB7FCE3F-9D0D-4986-8645-3ED045271368}" sibTransId="{66F3C0D8-9221-4CF3-A0DD-23E7BD8CFABB}"/>
    <dgm:cxn modelId="{6410ABDC-374F-49F8-926D-6ACC36049B7C}" type="presOf" srcId="{E3AFB63D-2AC8-4339-A250-392D061B86F1}" destId="{650C43D0-1C7E-4814-9294-1DD5AF4CB3AF}" srcOrd="0" destOrd="0" presId="urn:microsoft.com/office/officeart/2005/8/layout/process1"/>
    <dgm:cxn modelId="{5FB38BDF-9F88-4096-B2CF-B4C8E7E26CEA}" type="presOf" srcId="{AB940174-B730-42EA-B5D7-2B084AF52144}" destId="{0D3CE287-EEAF-4C49-B4FF-0CB1873DB16B}" srcOrd="0" destOrd="0" presId="urn:microsoft.com/office/officeart/2005/8/layout/process1"/>
    <dgm:cxn modelId="{923E4FEC-F8BB-4B13-A372-27831BC7F3E5}" type="presOf" srcId="{D1FC7777-100E-4C96-87B0-99C74D41FCC8}" destId="{E8F706D6-CD24-4E25-A167-016F515C0A38}" srcOrd="0" destOrd="0" presId="urn:microsoft.com/office/officeart/2005/8/layout/process1"/>
    <dgm:cxn modelId="{19FA61FE-2762-4F09-8AC5-C668F0BC782B}" type="presOf" srcId="{97DE14F8-C123-45D3-8561-FC47D99C0A2D}" destId="{03356B57-5B12-41C4-B6DD-3751F094259F}" srcOrd="1" destOrd="0" presId="urn:microsoft.com/office/officeart/2005/8/layout/process1"/>
    <dgm:cxn modelId="{F49175CA-40EB-423D-A99C-BD93B5B5D0ED}" type="presParOf" srcId="{598D8AD1-00E1-409F-9F94-94725FAB85ED}" destId="{E8F706D6-CD24-4E25-A167-016F515C0A38}" srcOrd="0" destOrd="0" presId="urn:microsoft.com/office/officeart/2005/8/layout/process1"/>
    <dgm:cxn modelId="{A7C146DB-AAC9-46EC-9B69-095013484291}" type="presParOf" srcId="{598D8AD1-00E1-409F-9F94-94725FAB85ED}" destId="{650C43D0-1C7E-4814-9294-1DD5AF4CB3AF}" srcOrd="1" destOrd="0" presId="urn:microsoft.com/office/officeart/2005/8/layout/process1"/>
    <dgm:cxn modelId="{67CD86C0-C67B-4285-A0B8-92FE5175A773}" type="presParOf" srcId="{650C43D0-1C7E-4814-9294-1DD5AF4CB3AF}" destId="{85786C3E-E8AF-42DD-A0BF-C741F14655AB}" srcOrd="0" destOrd="0" presId="urn:microsoft.com/office/officeart/2005/8/layout/process1"/>
    <dgm:cxn modelId="{F3290734-BFB3-4190-AF4B-9F6E518D82B3}" type="presParOf" srcId="{598D8AD1-00E1-409F-9F94-94725FAB85ED}" destId="{4A9FEAB7-4F35-40D8-B1B9-DF48E3A5D431}" srcOrd="2" destOrd="0" presId="urn:microsoft.com/office/officeart/2005/8/layout/process1"/>
    <dgm:cxn modelId="{92D10CD5-1CF8-4E67-BD00-62314DB640BD}" type="presParOf" srcId="{598D8AD1-00E1-409F-9F94-94725FAB85ED}" destId="{7393DE53-07B7-4427-938E-BBA7232598C4}" srcOrd="3" destOrd="0" presId="urn:microsoft.com/office/officeart/2005/8/layout/process1"/>
    <dgm:cxn modelId="{0EC4BF5F-1CDE-41B8-BF1B-2418D4EF0586}" type="presParOf" srcId="{7393DE53-07B7-4427-938E-BBA7232598C4}" destId="{03356B57-5B12-41C4-B6DD-3751F094259F}" srcOrd="0" destOrd="0" presId="urn:microsoft.com/office/officeart/2005/8/layout/process1"/>
    <dgm:cxn modelId="{87F1C316-A451-490A-A918-C111A3D8252C}" type="presParOf" srcId="{598D8AD1-00E1-409F-9F94-94725FAB85ED}" destId="{95D8743D-EC07-4DA4-98B2-892496EE587E}" srcOrd="4" destOrd="0" presId="urn:microsoft.com/office/officeart/2005/8/layout/process1"/>
    <dgm:cxn modelId="{2F890164-198A-461D-91DC-3743550AC25B}" type="presParOf" srcId="{598D8AD1-00E1-409F-9F94-94725FAB85ED}" destId="{B5C67FC8-CCD8-4ECF-8A12-0564F17D8510}" srcOrd="5" destOrd="0" presId="urn:microsoft.com/office/officeart/2005/8/layout/process1"/>
    <dgm:cxn modelId="{4B346D9D-3BBD-44F4-BD2A-A2C4ED3C66AC}" type="presParOf" srcId="{B5C67FC8-CCD8-4ECF-8A12-0564F17D8510}" destId="{F35287D4-EC50-440B-A9FD-E5D1EBA19840}" srcOrd="0" destOrd="0" presId="urn:microsoft.com/office/officeart/2005/8/layout/process1"/>
    <dgm:cxn modelId="{6E71C8CD-5961-48AE-B01B-9B487B8EFEE4}" type="presParOf" srcId="{598D8AD1-00E1-409F-9F94-94725FAB85ED}" destId="{10573A4B-F036-460B-80F3-A0CA3AFC87CE}" srcOrd="6" destOrd="0" presId="urn:microsoft.com/office/officeart/2005/8/layout/process1"/>
    <dgm:cxn modelId="{5E6C61C7-B1AD-4857-8A2A-6A616FFB036C}" type="presParOf" srcId="{598D8AD1-00E1-409F-9F94-94725FAB85ED}" destId="{D32D8C28-B311-4C4A-92A3-CBFC02EB746D}" srcOrd="7" destOrd="0" presId="urn:microsoft.com/office/officeart/2005/8/layout/process1"/>
    <dgm:cxn modelId="{D3AED2F2-871D-4AD6-B695-8CD2E9652F3D}" type="presParOf" srcId="{D32D8C28-B311-4C4A-92A3-CBFC02EB746D}" destId="{73D8E72D-F76A-4E4E-AB53-FFC9D32A2924}" srcOrd="0" destOrd="0" presId="urn:microsoft.com/office/officeart/2005/8/layout/process1"/>
    <dgm:cxn modelId="{423C3984-6D8D-47FA-8035-529E556ED915}" type="presParOf" srcId="{598D8AD1-00E1-409F-9F94-94725FAB85ED}" destId="{2A4E838C-D607-4903-94A5-960AF39D3321}" srcOrd="8" destOrd="0" presId="urn:microsoft.com/office/officeart/2005/8/layout/process1"/>
    <dgm:cxn modelId="{FFC44364-AB22-4EB1-8F09-AA20AF2F2AF1}" type="presParOf" srcId="{598D8AD1-00E1-409F-9F94-94725FAB85ED}" destId="{512274B5-9524-416B-9FF8-D471B981D302}" srcOrd="9" destOrd="0" presId="urn:microsoft.com/office/officeart/2005/8/layout/process1"/>
    <dgm:cxn modelId="{1A3149FB-14D7-4392-A26D-D8AD58E11C55}" type="presParOf" srcId="{512274B5-9524-416B-9FF8-D471B981D302}" destId="{47507F31-D54A-4891-A876-6A6C969A28E1}" srcOrd="0" destOrd="0" presId="urn:microsoft.com/office/officeart/2005/8/layout/process1"/>
    <dgm:cxn modelId="{83494004-7191-46C2-A240-07043F036FB5}" type="presParOf" srcId="{598D8AD1-00E1-409F-9F94-94725FAB85ED}" destId="{0D3CE287-EEAF-4C49-B4FF-0CB1873DB16B}" srcOrd="10"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706D6-CD24-4E25-A167-016F515C0A38}">
      <dsp:nvSpPr>
        <dsp:cNvPr id="0" name=""/>
        <dsp:cNvSpPr/>
      </dsp:nvSpPr>
      <dsp:spPr>
        <a:xfrm>
          <a:off x="0" y="7834"/>
          <a:ext cx="659129" cy="776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第一关</a:t>
          </a:r>
          <a:endParaRPr lang="en-US" altLang="zh-CN" sz="1000" kern="1200"/>
        </a:p>
        <a:p>
          <a:pPr marL="0" lvl="0" indent="0" algn="ctr" defTabSz="444500">
            <a:lnSpc>
              <a:spcPct val="90000"/>
            </a:lnSpc>
            <a:spcBef>
              <a:spcPct val="0"/>
            </a:spcBef>
            <a:spcAft>
              <a:spcPct val="35000"/>
            </a:spcAft>
            <a:buNone/>
          </a:pPr>
          <a:r>
            <a:rPr lang="zh-CN" altLang="en-US" sz="1000" kern="1200"/>
            <a:t>简历投递</a:t>
          </a:r>
        </a:p>
      </dsp:txBody>
      <dsp:txXfrm>
        <a:off x="19305" y="27139"/>
        <a:ext cx="620519" cy="738201"/>
      </dsp:txXfrm>
    </dsp:sp>
    <dsp:sp modelId="{650C43D0-1C7E-4814-9294-1DD5AF4CB3AF}">
      <dsp:nvSpPr>
        <dsp:cNvPr id="0" name=""/>
        <dsp:cNvSpPr/>
      </dsp:nvSpPr>
      <dsp:spPr>
        <a:xfrm>
          <a:off x="725043" y="314507"/>
          <a:ext cx="139735" cy="163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CN" altLang="en-US" sz="700" kern="1200"/>
        </a:p>
      </dsp:txBody>
      <dsp:txXfrm>
        <a:off x="725043" y="347200"/>
        <a:ext cx="97815" cy="98078"/>
      </dsp:txXfrm>
    </dsp:sp>
    <dsp:sp modelId="{4A9FEAB7-4F35-40D8-B1B9-DF48E3A5D431}">
      <dsp:nvSpPr>
        <dsp:cNvPr id="0" name=""/>
        <dsp:cNvSpPr/>
      </dsp:nvSpPr>
      <dsp:spPr>
        <a:xfrm>
          <a:off x="922782" y="7834"/>
          <a:ext cx="659129" cy="776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第二关</a:t>
          </a:r>
          <a:endParaRPr lang="en-US" altLang="zh-CN" sz="1000" kern="1200"/>
        </a:p>
        <a:p>
          <a:pPr marL="0" lvl="0" indent="0" algn="ctr" defTabSz="444500">
            <a:lnSpc>
              <a:spcPct val="90000"/>
            </a:lnSpc>
            <a:spcBef>
              <a:spcPct val="0"/>
            </a:spcBef>
            <a:spcAft>
              <a:spcPct val="35000"/>
            </a:spcAft>
            <a:buNone/>
          </a:pPr>
          <a:r>
            <a:rPr lang="zh-CN" altLang="en-US" sz="1000" kern="1200"/>
            <a:t>简历筛选</a:t>
          </a:r>
        </a:p>
      </dsp:txBody>
      <dsp:txXfrm>
        <a:off x="942087" y="27139"/>
        <a:ext cx="620519" cy="738201"/>
      </dsp:txXfrm>
    </dsp:sp>
    <dsp:sp modelId="{7393DE53-07B7-4427-938E-BBA7232598C4}">
      <dsp:nvSpPr>
        <dsp:cNvPr id="0" name=""/>
        <dsp:cNvSpPr/>
      </dsp:nvSpPr>
      <dsp:spPr>
        <a:xfrm>
          <a:off x="1647825" y="314507"/>
          <a:ext cx="139735" cy="163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CN" altLang="en-US" sz="700" kern="1200"/>
        </a:p>
      </dsp:txBody>
      <dsp:txXfrm>
        <a:off x="1647825" y="347200"/>
        <a:ext cx="97815" cy="98078"/>
      </dsp:txXfrm>
    </dsp:sp>
    <dsp:sp modelId="{95D8743D-EC07-4DA4-98B2-892496EE587E}">
      <dsp:nvSpPr>
        <dsp:cNvPr id="0" name=""/>
        <dsp:cNvSpPr/>
      </dsp:nvSpPr>
      <dsp:spPr>
        <a:xfrm>
          <a:off x="1845564" y="7834"/>
          <a:ext cx="659129" cy="776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第三关</a:t>
          </a:r>
          <a:endParaRPr lang="en-US" altLang="zh-CN" sz="1000" kern="1200"/>
        </a:p>
        <a:p>
          <a:pPr marL="0" lvl="0" indent="0" algn="ctr" defTabSz="444500">
            <a:lnSpc>
              <a:spcPct val="90000"/>
            </a:lnSpc>
            <a:spcBef>
              <a:spcPct val="0"/>
            </a:spcBef>
            <a:spcAft>
              <a:spcPct val="35000"/>
            </a:spcAft>
            <a:buNone/>
          </a:pPr>
          <a:r>
            <a:rPr lang="zh-CN" altLang="en-US" sz="1000" kern="1200"/>
            <a:t>面试通知</a:t>
          </a:r>
        </a:p>
      </dsp:txBody>
      <dsp:txXfrm>
        <a:off x="1864869" y="27139"/>
        <a:ext cx="620519" cy="738201"/>
      </dsp:txXfrm>
    </dsp:sp>
    <dsp:sp modelId="{B5C67FC8-CCD8-4ECF-8A12-0564F17D8510}">
      <dsp:nvSpPr>
        <dsp:cNvPr id="0" name=""/>
        <dsp:cNvSpPr/>
      </dsp:nvSpPr>
      <dsp:spPr>
        <a:xfrm>
          <a:off x="2570607" y="314507"/>
          <a:ext cx="139735" cy="163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CN" altLang="en-US" sz="700" kern="1200"/>
        </a:p>
      </dsp:txBody>
      <dsp:txXfrm>
        <a:off x="2570607" y="347200"/>
        <a:ext cx="97815" cy="98078"/>
      </dsp:txXfrm>
    </dsp:sp>
    <dsp:sp modelId="{10573A4B-F036-460B-80F3-A0CA3AFC87CE}">
      <dsp:nvSpPr>
        <dsp:cNvPr id="0" name=""/>
        <dsp:cNvSpPr/>
      </dsp:nvSpPr>
      <dsp:spPr>
        <a:xfrm>
          <a:off x="2768346" y="7834"/>
          <a:ext cx="659129" cy="776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第四关</a:t>
          </a:r>
          <a:endParaRPr lang="en-US" altLang="zh-CN" sz="1000" kern="1200"/>
        </a:p>
        <a:p>
          <a:pPr marL="0" lvl="0" indent="0" algn="ctr" defTabSz="444500">
            <a:lnSpc>
              <a:spcPct val="90000"/>
            </a:lnSpc>
            <a:spcBef>
              <a:spcPct val="0"/>
            </a:spcBef>
            <a:spcAft>
              <a:spcPct val="35000"/>
            </a:spcAft>
            <a:buNone/>
          </a:pPr>
          <a:r>
            <a:rPr lang="zh-CN" altLang="en-US" sz="1000" kern="1200"/>
            <a:t>参加面试</a:t>
          </a:r>
        </a:p>
      </dsp:txBody>
      <dsp:txXfrm>
        <a:off x="2787651" y="27139"/>
        <a:ext cx="620519" cy="738201"/>
      </dsp:txXfrm>
    </dsp:sp>
    <dsp:sp modelId="{D32D8C28-B311-4C4A-92A3-CBFC02EB746D}">
      <dsp:nvSpPr>
        <dsp:cNvPr id="0" name=""/>
        <dsp:cNvSpPr/>
      </dsp:nvSpPr>
      <dsp:spPr>
        <a:xfrm>
          <a:off x="3493388" y="314507"/>
          <a:ext cx="139735" cy="163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CN" altLang="en-US" sz="700" kern="1200"/>
        </a:p>
      </dsp:txBody>
      <dsp:txXfrm>
        <a:off x="3493388" y="347200"/>
        <a:ext cx="97815" cy="98078"/>
      </dsp:txXfrm>
    </dsp:sp>
    <dsp:sp modelId="{2A4E838C-D607-4903-94A5-960AF39D3321}">
      <dsp:nvSpPr>
        <dsp:cNvPr id="0" name=""/>
        <dsp:cNvSpPr/>
      </dsp:nvSpPr>
      <dsp:spPr>
        <a:xfrm>
          <a:off x="3691127" y="7834"/>
          <a:ext cx="659129" cy="776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第五关</a:t>
          </a:r>
          <a:endParaRPr lang="en-US" altLang="zh-CN" sz="1000" kern="1200"/>
        </a:p>
        <a:p>
          <a:pPr marL="0" lvl="0" indent="0" algn="ctr" defTabSz="444500">
            <a:lnSpc>
              <a:spcPct val="90000"/>
            </a:lnSpc>
            <a:spcBef>
              <a:spcPct val="0"/>
            </a:spcBef>
            <a:spcAft>
              <a:spcPct val="35000"/>
            </a:spcAft>
            <a:buNone/>
          </a:pPr>
          <a:r>
            <a:rPr lang="zh-CN" altLang="en-US" sz="1000" kern="1200"/>
            <a:t>确定录用名单</a:t>
          </a:r>
        </a:p>
      </dsp:txBody>
      <dsp:txXfrm>
        <a:off x="3710432" y="27139"/>
        <a:ext cx="620519" cy="738201"/>
      </dsp:txXfrm>
    </dsp:sp>
    <dsp:sp modelId="{512274B5-9524-416B-9FF8-D471B981D302}">
      <dsp:nvSpPr>
        <dsp:cNvPr id="0" name=""/>
        <dsp:cNvSpPr/>
      </dsp:nvSpPr>
      <dsp:spPr>
        <a:xfrm>
          <a:off x="4416170" y="314507"/>
          <a:ext cx="139735" cy="1634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zh-CN" altLang="en-US" sz="700" kern="1200"/>
        </a:p>
      </dsp:txBody>
      <dsp:txXfrm>
        <a:off x="4416170" y="347200"/>
        <a:ext cx="97815" cy="98078"/>
      </dsp:txXfrm>
    </dsp:sp>
    <dsp:sp modelId="{0D3CE287-EEAF-4C49-B4FF-0CB1873DB16B}">
      <dsp:nvSpPr>
        <dsp:cNvPr id="0" name=""/>
        <dsp:cNvSpPr/>
      </dsp:nvSpPr>
      <dsp:spPr>
        <a:xfrm>
          <a:off x="4613909" y="7834"/>
          <a:ext cx="659129" cy="776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第六关</a:t>
          </a:r>
          <a:endParaRPr lang="en-US" altLang="zh-CN" sz="1000" kern="1200"/>
        </a:p>
        <a:p>
          <a:pPr marL="0" lvl="0" indent="0" algn="ctr" defTabSz="444500">
            <a:lnSpc>
              <a:spcPct val="90000"/>
            </a:lnSpc>
            <a:spcBef>
              <a:spcPct val="0"/>
            </a:spcBef>
            <a:spcAft>
              <a:spcPct val="35000"/>
            </a:spcAft>
            <a:buNone/>
          </a:pPr>
          <a:r>
            <a:rPr lang="zh-CN" altLang="en-US" sz="1000" kern="1200"/>
            <a:t>发放</a:t>
          </a:r>
          <a:r>
            <a:rPr lang="en-US" altLang="zh-CN" sz="1000" kern="1200"/>
            <a:t>OFFER</a:t>
          </a:r>
          <a:r>
            <a:rPr lang="zh-CN" altLang="en-US" sz="1000" kern="1200"/>
            <a:t>和签署协议</a:t>
          </a:r>
        </a:p>
      </dsp:txBody>
      <dsp:txXfrm>
        <a:off x="4633214" y="27139"/>
        <a:ext cx="620519" cy="7382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117</Words>
  <Characters>673</Characters>
  <Lines>5</Lines>
  <Paragraphs>1</Paragraphs>
  <ScaleCrop>false</ScaleCrop>
  <LinksUpToDate>false</LinksUpToDate>
  <CharactersWithSpaces>789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2020-10-28T20:16:00Z</dcterms:created>
  <dc:creator>王冬梅725</dc:creator>
  <cp:lastModifiedBy>姚姚的 iPhone</cp:lastModifiedBy>
  <dcterms:modified xsi:type="dcterms:W3CDTF">2020-10-28T13:32:05Z</dcterms:modified>
  <dc:title>河南联通2020年校园招聘简章(10月11日专场)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