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23FFE">
      <w:pPr>
        <w:spacing w:before="101" w:line="229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附表四</w:t>
      </w:r>
    </w:p>
    <w:p w14:paraId="11527A1F">
      <w:pPr>
        <w:spacing w:line="273" w:lineRule="auto"/>
        <w:rPr>
          <w:rFonts w:ascii="Arial"/>
          <w:sz w:val="21"/>
        </w:rPr>
      </w:pPr>
    </w:p>
    <w:p w14:paraId="6E2A157F">
      <w:pPr>
        <w:spacing w:line="273" w:lineRule="auto"/>
        <w:rPr>
          <w:rFonts w:ascii="Arial"/>
          <w:sz w:val="21"/>
        </w:rPr>
      </w:pPr>
    </w:p>
    <w:p w14:paraId="6BCB1A3B">
      <w:pPr>
        <w:spacing w:before="166" w:line="237" w:lineRule="auto"/>
        <w:ind w:left="1424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10"/>
          <w:sz w:val="43"/>
          <w:szCs w:val="43"/>
        </w:rPr>
        <w:t>第三届全国大学生职业规划大赛</w:t>
      </w:r>
    </w:p>
    <w:p w14:paraId="143FEABD">
      <w:pPr>
        <w:spacing w:before="14" w:line="237" w:lineRule="auto"/>
        <w:ind w:left="1859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10"/>
          <w:sz w:val="43"/>
          <w:szCs w:val="43"/>
        </w:rPr>
        <w:t>河南省赛现场决赛有关要求</w:t>
      </w:r>
    </w:p>
    <w:p w14:paraId="08C88739">
      <w:pPr>
        <w:spacing w:line="283" w:lineRule="auto"/>
        <w:rPr>
          <w:rFonts w:ascii="Arial"/>
          <w:sz w:val="21"/>
        </w:rPr>
      </w:pPr>
    </w:p>
    <w:p w14:paraId="4DA7DFFE">
      <w:pPr>
        <w:spacing w:line="283" w:lineRule="auto"/>
        <w:rPr>
          <w:rFonts w:ascii="Arial"/>
          <w:sz w:val="21"/>
        </w:rPr>
      </w:pPr>
    </w:p>
    <w:p w14:paraId="4C83A65A">
      <w:pPr>
        <w:spacing w:before="101" w:line="228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一、赛前准备</w:t>
      </w:r>
    </w:p>
    <w:p w14:paraId="3C32CB7E">
      <w:pPr>
        <w:pStyle w:val="2"/>
        <w:spacing w:before="206" w:line="219" w:lineRule="auto"/>
        <w:ind w:left="660"/>
      </w:pPr>
      <w:r>
        <w:rPr>
          <w:spacing w:val="7"/>
        </w:rPr>
        <w:t>1.入围现场决赛的主讲教师赛前一天抽签决定</w:t>
      </w:r>
      <w:r>
        <w:rPr>
          <w:spacing w:val="6"/>
        </w:rPr>
        <w:t>场次。</w:t>
      </w:r>
    </w:p>
    <w:p w14:paraId="42FBE005">
      <w:pPr>
        <w:pStyle w:val="2"/>
        <w:spacing w:before="220" w:line="284" w:lineRule="auto"/>
        <w:ind w:left="6" w:firstLine="646"/>
      </w:pPr>
      <w:r>
        <w:rPr>
          <w:spacing w:val="9"/>
        </w:rPr>
        <w:t>2.决赛当天，主讲教师按抽签顺序进入备赛室，在</w:t>
      </w:r>
      <w:r>
        <w:rPr>
          <w:spacing w:val="-36"/>
        </w:rPr>
        <w:t xml:space="preserve"> </w:t>
      </w:r>
      <w:r>
        <w:rPr>
          <w:spacing w:val="9"/>
        </w:rPr>
        <w:t>5</w:t>
      </w:r>
      <w:r>
        <w:rPr>
          <w:spacing w:val="-55"/>
        </w:rPr>
        <w:t xml:space="preserve"> </w:t>
      </w:r>
      <w:r>
        <w:rPr>
          <w:spacing w:val="9"/>
        </w:rPr>
        <w:t>个学时</w:t>
      </w:r>
      <w:r>
        <w:t xml:space="preserve"> </w:t>
      </w:r>
      <w:r>
        <w:rPr>
          <w:spacing w:val="3"/>
        </w:rPr>
        <w:t>参赛教案范围内随机抽定一份教案，自选其中部分内容进行准备。</w:t>
      </w:r>
    </w:p>
    <w:p w14:paraId="1E7F2266">
      <w:pPr>
        <w:pStyle w:val="2"/>
        <w:spacing w:before="219" w:line="285" w:lineRule="auto"/>
        <w:ind w:left="6" w:right="71" w:firstLine="659"/>
      </w:pPr>
      <w:r>
        <w:rPr>
          <w:spacing w:val="11"/>
        </w:rPr>
        <w:t>3.主讲教师在备赛室可利用电脑、小型教具与网络资源进行</w:t>
      </w:r>
      <w:r>
        <w:t xml:space="preserve"> </w:t>
      </w:r>
      <w:r>
        <w:rPr>
          <w:spacing w:val="-10"/>
        </w:rPr>
        <w:t>准备，</w:t>
      </w:r>
      <w:r>
        <w:rPr>
          <w:spacing w:val="-84"/>
        </w:rPr>
        <w:t xml:space="preserve"> </w:t>
      </w:r>
      <w:r>
        <w:rPr>
          <w:spacing w:val="-10"/>
        </w:rPr>
        <w:t>限时</w:t>
      </w:r>
      <w:r>
        <w:rPr>
          <w:spacing w:val="-36"/>
        </w:rPr>
        <w:t xml:space="preserve"> </w:t>
      </w:r>
      <w:r>
        <w:rPr>
          <w:spacing w:val="-10"/>
        </w:rPr>
        <w:t>30</w:t>
      </w:r>
      <w:r>
        <w:rPr>
          <w:spacing w:val="-58"/>
        </w:rPr>
        <w:t xml:space="preserve"> </w:t>
      </w:r>
      <w:r>
        <w:rPr>
          <w:spacing w:val="-10"/>
        </w:rPr>
        <w:t>分钟。</w:t>
      </w:r>
    </w:p>
    <w:p w14:paraId="68797E7C">
      <w:pPr>
        <w:spacing w:before="217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二、课程建设情况汇报与教学展示</w:t>
      </w:r>
    </w:p>
    <w:p w14:paraId="2CF92315">
      <w:pPr>
        <w:pStyle w:val="2"/>
        <w:spacing w:before="206" w:line="317" w:lineRule="auto"/>
        <w:ind w:right="71" w:firstLine="660"/>
      </w:pPr>
      <w:r>
        <w:rPr>
          <w:spacing w:val="11"/>
        </w:rPr>
        <w:t>1.主讲教师按时进入比赛室，在规定时间内汇报课程基本信</w:t>
      </w:r>
      <w:r>
        <w:rPr>
          <w:spacing w:val="5"/>
        </w:rPr>
        <w:t xml:space="preserve"> </w:t>
      </w:r>
      <w:r>
        <w:rPr>
          <w:spacing w:val="12"/>
        </w:rPr>
        <w:t>息、课程设计、课程建设与改革、特色创新点、实施成效等方面</w:t>
      </w:r>
      <w:r>
        <w:rPr>
          <w:spacing w:val="7"/>
        </w:rPr>
        <w:t xml:space="preserve"> </w:t>
      </w:r>
      <w:r>
        <w:rPr>
          <w:spacing w:val="12"/>
        </w:rPr>
        <w:t>课程建设的内容；然后针对所抽定的一份教案中的自选内容进行</w:t>
      </w:r>
      <w:r>
        <w:rPr>
          <w:spacing w:val="7"/>
        </w:rPr>
        <w:t xml:space="preserve"> </w:t>
      </w:r>
      <w:r>
        <w:rPr>
          <w:spacing w:val="2"/>
        </w:rPr>
        <w:t>无生教学展示。</w:t>
      </w:r>
    </w:p>
    <w:p w14:paraId="3C58B2ED">
      <w:pPr>
        <w:pStyle w:val="2"/>
        <w:spacing w:before="216" w:line="286" w:lineRule="auto"/>
        <w:ind w:left="33" w:right="75" w:firstLine="619"/>
      </w:pPr>
      <w:r>
        <w:rPr>
          <w:spacing w:val="9"/>
        </w:rPr>
        <w:t>2.介绍课程建设情况的时间不超过</w:t>
      </w:r>
      <w:r>
        <w:rPr>
          <w:spacing w:val="-33"/>
        </w:rPr>
        <w:t xml:space="preserve"> </w:t>
      </w:r>
      <w:r>
        <w:rPr>
          <w:spacing w:val="9"/>
        </w:rPr>
        <w:t>6</w:t>
      </w:r>
      <w:r>
        <w:rPr>
          <w:spacing w:val="-60"/>
        </w:rPr>
        <w:t xml:space="preserve"> </w:t>
      </w:r>
      <w:r>
        <w:rPr>
          <w:spacing w:val="9"/>
        </w:rPr>
        <w:t>分钟，无生教学展示时</w:t>
      </w:r>
      <w:r>
        <w:t xml:space="preserve"> </w:t>
      </w:r>
      <w:r>
        <w:rPr>
          <w:spacing w:val="-12"/>
        </w:rPr>
        <w:t>间为</w:t>
      </w:r>
      <w:r>
        <w:rPr>
          <w:spacing w:val="-41"/>
        </w:rPr>
        <w:t xml:space="preserve"> </w:t>
      </w:r>
      <w:r>
        <w:rPr>
          <w:spacing w:val="-12"/>
        </w:rPr>
        <w:t>10</w:t>
      </w:r>
      <w:r>
        <w:rPr>
          <w:spacing w:val="-57"/>
        </w:rPr>
        <w:t xml:space="preserve"> </w:t>
      </w:r>
      <w:r>
        <w:rPr>
          <w:spacing w:val="-12"/>
        </w:rPr>
        <w:t>分钟。</w:t>
      </w:r>
    </w:p>
    <w:p w14:paraId="5020D7C7">
      <w:pPr>
        <w:spacing w:before="217" w:line="227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三、互动答辩</w:t>
      </w:r>
    </w:p>
    <w:p w14:paraId="62D83423">
      <w:pPr>
        <w:pStyle w:val="2"/>
        <w:spacing w:before="208" w:line="348" w:lineRule="auto"/>
        <w:ind w:left="3" w:right="72" w:firstLine="650"/>
      </w:pPr>
      <w:r>
        <w:rPr>
          <w:spacing w:val="10"/>
        </w:rPr>
        <w:t>主讲教师回避等待评委出题，返回后回答屏幕显示</w:t>
      </w:r>
      <w:r>
        <w:rPr>
          <w:spacing w:val="9"/>
        </w:rPr>
        <w:t>的</w:t>
      </w:r>
      <w:r>
        <w:rPr>
          <w:spacing w:val="-48"/>
        </w:rPr>
        <w:t xml:space="preserve"> </w:t>
      </w:r>
      <w:r>
        <w:rPr>
          <w:spacing w:val="9"/>
        </w:rPr>
        <w:t>2</w:t>
      </w:r>
      <w:r>
        <w:rPr>
          <w:spacing w:val="-57"/>
        </w:rPr>
        <w:t xml:space="preserve"> </w:t>
      </w:r>
      <w:r>
        <w:rPr>
          <w:spacing w:val="9"/>
        </w:rPr>
        <w:t>个问</w:t>
      </w:r>
      <w:r>
        <w:t xml:space="preserve"> </w:t>
      </w:r>
      <w:r>
        <w:rPr>
          <w:spacing w:val="10"/>
        </w:rPr>
        <w:t>题，时间不超过</w:t>
      </w:r>
      <w:r>
        <w:rPr>
          <w:spacing w:val="-42"/>
        </w:rPr>
        <w:t xml:space="preserve"> </w:t>
      </w:r>
      <w:r>
        <w:rPr>
          <w:spacing w:val="10"/>
        </w:rPr>
        <w:t>6</w:t>
      </w:r>
      <w:r>
        <w:rPr>
          <w:spacing w:val="-55"/>
        </w:rPr>
        <w:t xml:space="preserve"> </w:t>
      </w:r>
      <w:r>
        <w:rPr>
          <w:spacing w:val="10"/>
        </w:rPr>
        <w:t>分钟。问题由评委现场集体讨论提出，主讲教</w:t>
      </w:r>
    </w:p>
    <w:p w14:paraId="2C2D1014">
      <w:pPr>
        <w:spacing w:line="348" w:lineRule="auto"/>
        <w:sectPr>
          <w:footerReference r:id="rId5" w:type="default"/>
          <w:pgSz w:w="11906" w:h="16838"/>
          <w:pgMar w:top="400" w:right="1266" w:bottom="1774" w:left="1543" w:header="0" w:footer="1383" w:gutter="0"/>
          <w:cols w:space="720" w:num="1"/>
        </w:sectPr>
      </w:pPr>
    </w:p>
    <w:p w14:paraId="293EF962">
      <w:pPr>
        <w:spacing w:line="258" w:lineRule="auto"/>
        <w:rPr>
          <w:rFonts w:ascii="Arial"/>
          <w:sz w:val="21"/>
        </w:rPr>
      </w:pPr>
    </w:p>
    <w:p w14:paraId="78EFB9D0">
      <w:pPr>
        <w:spacing w:line="258" w:lineRule="auto"/>
        <w:rPr>
          <w:rFonts w:ascii="Arial"/>
          <w:sz w:val="21"/>
        </w:rPr>
      </w:pPr>
    </w:p>
    <w:p w14:paraId="5E8908E4">
      <w:pPr>
        <w:spacing w:line="259" w:lineRule="auto"/>
        <w:rPr>
          <w:rFonts w:ascii="Arial"/>
          <w:sz w:val="21"/>
        </w:rPr>
      </w:pPr>
    </w:p>
    <w:p w14:paraId="5252EB74">
      <w:pPr>
        <w:spacing w:line="259" w:lineRule="auto"/>
        <w:rPr>
          <w:rFonts w:ascii="Arial"/>
          <w:sz w:val="21"/>
        </w:rPr>
      </w:pPr>
    </w:p>
    <w:p w14:paraId="757E76A6">
      <w:pPr>
        <w:spacing w:line="259" w:lineRule="auto"/>
        <w:rPr>
          <w:rFonts w:ascii="Arial"/>
          <w:sz w:val="21"/>
        </w:rPr>
      </w:pPr>
    </w:p>
    <w:p w14:paraId="3E8F2C51">
      <w:pPr>
        <w:spacing w:line="259" w:lineRule="auto"/>
        <w:rPr>
          <w:rFonts w:ascii="Arial"/>
          <w:sz w:val="21"/>
        </w:rPr>
      </w:pPr>
    </w:p>
    <w:p w14:paraId="2CD593A5">
      <w:pPr>
        <w:pStyle w:val="2"/>
        <w:spacing w:before="101" w:line="220" w:lineRule="auto"/>
        <w:ind w:left="18"/>
      </w:pPr>
      <w:r>
        <w:rPr>
          <w:spacing w:val="6"/>
        </w:rPr>
        <w:t>师回答问题时，评委不再复述或解读，可以追问。</w:t>
      </w:r>
    </w:p>
    <w:p w14:paraId="407F013A">
      <w:pPr>
        <w:pStyle w:val="2"/>
        <w:spacing w:before="217" w:line="349" w:lineRule="auto"/>
        <w:ind w:firstLine="640"/>
      </w:pPr>
      <w:r>
        <w:rPr>
          <w:spacing w:val="12"/>
        </w:rPr>
        <w:t>决赛原则上采取现场评审方式进行，决赛的具体时间、方式</w:t>
      </w:r>
      <w:r>
        <w:t xml:space="preserve"> </w:t>
      </w:r>
      <w:r>
        <w:rPr>
          <w:spacing w:val="6"/>
        </w:rPr>
        <w:t>和要求另行通知。</w:t>
      </w:r>
    </w:p>
    <w:p w14:paraId="0FCE76CD">
      <w:pPr>
        <w:spacing w:line="349" w:lineRule="auto"/>
        <w:sectPr>
          <w:footerReference r:id="rId6" w:type="default"/>
          <w:pgSz w:w="11906" w:h="16838"/>
          <w:pgMar w:top="400" w:right="1340" w:bottom="1774" w:left="1551" w:header="0" w:footer="1383" w:gutter="0"/>
          <w:cols w:space="720" w:num="1"/>
        </w:sectPr>
      </w:pPr>
    </w:p>
    <w:p w14:paraId="76FCF7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19144">
    <w:pPr>
      <w:pStyle w:val="2"/>
      <w:spacing w:line="242" w:lineRule="auto"/>
      <w:ind w:left="13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8"/>
        <w:sz w:val="29"/>
        <w:szCs w:val="29"/>
      </w:rPr>
      <w:t>28</w:t>
    </w:r>
    <w:r>
      <w:rPr>
        <w:spacing w:val="33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E3490">
    <w:pPr>
      <w:pStyle w:val="2"/>
      <w:spacing w:line="242" w:lineRule="auto"/>
      <w:ind w:right="1"/>
      <w:jc w:val="right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8"/>
        <w:sz w:val="29"/>
        <w:szCs w:val="29"/>
      </w:rPr>
      <w:t>29</w:t>
    </w:r>
    <w:r>
      <w:rPr>
        <w:spacing w:val="30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A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2025-11-02T07:11:02Z</dcterms:created>
  <dc:creator>Administrator</dc:creator>
  <cp:lastModifiedBy>王永</cp:lastModifiedBy>
  <dcterms:modified xsi:type="dcterms:W3CDTF">2025-11-02T07:11:28Z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eyJoZGlkIjoiOTYwZmQ1ZDZmOGU2ZjY3NzRhODEwZWJhN2VlYjgyODAiLCJ1c2VySWQiOiIzNjk4NjQ2NzkifQ==</vt:lpwstr>
  </property>
  <property fmtid="{D5CDD505-2E9C-101B-9397-08002B2CF9AE}" pid="4" name="ICV">
    <vt:lpwstr>A7CF0ED78C1A40BBAF0805D09A7A8427_12</vt:lpwstr>
  </property>
</Properties>
</file>