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  <w:t>公司介绍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  <w:t>】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32"/>
          <w:szCs w:val="32"/>
          <w:highlight w:val="none"/>
          <w:shd w:val="clear" w:fill="FFFFFF"/>
          <w:lang w:eastAsia="zh-CN"/>
        </w:rPr>
        <w:t>郑州咔布电子商务有限公司</w:t>
      </w:r>
    </w:p>
    <w:p>
      <w:pPr>
        <w:ind w:firstLine="60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  <w:t>郑州咔布电子商务有限公司成立于2006年，位于中原商贸城郑州，距今已发展10余年，公司主营摄影器材配件，年销售额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val="en-US" w:eastAsia="zh-CN"/>
        </w:rPr>
        <w:t>逾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  <w:t>五千万。公司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val="en-US" w:eastAsia="zh-CN"/>
        </w:rPr>
        <w:t>主营摄影品牌7个，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  <w:t>分别开设有天猫旗舰店，京东旗舰店，以及其他平台旗舰店，并且还开设有3c数码摄影器材实体店。现有两大品牌，均由公司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val="en-US" w:eastAsia="zh-CN"/>
        </w:rPr>
        <w:t>运营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  <w:t>成为业界第一品牌，无论天猫旗舰店，京东旗舰店均为类目KA商家。公司致力于打造全方位的网络运营生态，实现网络与实体相结合，为在公司拼搏的员工提供了多样化和健康的发展空间。 现阶段公司布局，打造属于自己符号的品牌，做好自主品牌的研发和推广；同时为中国有潜力的生产厂商提供品牌策划、品牌运营、线上线下产品销售及渠道拓展服务；整合渠道资源，打造行业级品牌联盟。由于公司规模的扩大，以及布局的广泛；现邀请一批爱好摄影，并致力于品牌研发，电子商务行业发展的有志之士加入团队。</w:t>
      </w:r>
      <w:bookmarkStart w:id="0" w:name="_GoBack"/>
      <w:bookmarkEnd w:id="0"/>
    </w:p>
    <w:p>
      <w:pPr>
        <w:ind w:firstLine="60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</w:pPr>
    </w:p>
    <w:p>
      <w:pPr>
        <w:ind w:firstLine="60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0"/>
          <w:szCs w:val="20"/>
          <w:highlight w:val="none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val="en-US" w:eastAsia="zh-CN"/>
        </w:rPr>
        <w:t>运营店铺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  <w:t>】</w:t>
      </w:r>
    </w:p>
    <w:tbl>
      <w:tblPr>
        <w:tblStyle w:val="3"/>
        <w:tblW w:w="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8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运营店铺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天猫店铺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京东店铺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t>nisi耐司旗舰店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t>NiSi耐司旗舰店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t>思锐旗舰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t>ztylus旗舰店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思拍乐旗舰店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"https://feiyutechwx.tmall.com/"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t>feiyutech五星专卖店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82828"/>
                <w:kern w:val="0"/>
                <w:sz w:val="20"/>
                <w:szCs w:val="20"/>
                <w:u w:val="none"/>
                <w:lang w:val="en-US" w:eastAsia="zh-CN" w:bidi="ar"/>
              </w:rPr>
              <w:t>Tenpa旗舰店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云腾京东旗舰店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  <w:t>【招聘岗位】</w:t>
      </w:r>
    </w:p>
    <w:tbl>
      <w:tblPr>
        <w:tblStyle w:val="3"/>
        <w:tblpPr w:leftFromText="180" w:rightFromText="180" w:vertAnchor="text" w:horzAnchor="page" w:tblpX="1541" w:tblpY="67"/>
        <w:tblOverlap w:val="never"/>
        <w:tblW w:w="878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140"/>
        <w:gridCol w:w="486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0" w:type="dxa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>需求人数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</w:rPr>
              <w:t>面向专业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lang w:val="en-US" w:eastAsia="zh-CN"/>
              </w:rPr>
              <w:t>薪资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天猫客服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电子商务，市场营销，国际经济与贸易，商务英语等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  <w:t>3k-6k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网店运营助理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电子商务，市场营销，国际经济与贸易，商务英语等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  <w:t>4k-7k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新媒体运营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电子商务，市场营销，国际经济与贸易，商务英语等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  <w:t>4k-8k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店铺视觉设计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视觉设计等专业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  <w:t>6k-8k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统计文员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财务会计，人事行政，电子商务，商务英语等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val="en-US" w:eastAsia="zh-CN"/>
              </w:rPr>
              <w:t>3.5k-6k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8"/>
          <w:szCs w:val="28"/>
          <w:highlight w:val="none"/>
          <w:shd w:val="clear" w:fill="FFFFFF"/>
          <w:lang w:eastAsia="zh-CN"/>
        </w:rPr>
      </w:pPr>
    </w:p>
    <w:p>
      <w:pPr>
        <w:tabs>
          <w:tab w:val="center" w:pos="4153"/>
        </w:tabs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36BF"/>
    <w:rsid w:val="014814AE"/>
    <w:rsid w:val="03695884"/>
    <w:rsid w:val="0AAC5B4F"/>
    <w:rsid w:val="0B9203B8"/>
    <w:rsid w:val="0BDE7AE1"/>
    <w:rsid w:val="0F6C7E5A"/>
    <w:rsid w:val="0FFC37A6"/>
    <w:rsid w:val="10BA6ADE"/>
    <w:rsid w:val="10EE53F7"/>
    <w:rsid w:val="13A91A5F"/>
    <w:rsid w:val="16D534D1"/>
    <w:rsid w:val="17444662"/>
    <w:rsid w:val="1763420A"/>
    <w:rsid w:val="181F6C40"/>
    <w:rsid w:val="1A0D2E53"/>
    <w:rsid w:val="1B4F1A2E"/>
    <w:rsid w:val="1BC036CE"/>
    <w:rsid w:val="1BC74082"/>
    <w:rsid w:val="1F1F36C4"/>
    <w:rsid w:val="1F5A2352"/>
    <w:rsid w:val="229539DF"/>
    <w:rsid w:val="23F53CD7"/>
    <w:rsid w:val="28A373CE"/>
    <w:rsid w:val="293B0109"/>
    <w:rsid w:val="2945361E"/>
    <w:rsid w:val="2BCF7D95"/>
    <w:rsid w:val="2D6317A7"/>
    <w:rsid w:val="2E8F1E61"/>
    <w:rsid w:val="31614542"/>
    <w:rsid w:val="31D72EA6"/>
    <w:rsid w:val="39E96D52"/>
    <w:rsid w:val="3A1D1BF1"/>
    <w:rsid w:val="3AE2621D"/>
    <w:rsid w:val="3B4918D4"/>
    <w:rsid w:val="3CA03ED1"/>
    <w:rsid w:val="3D437D06"/>
    <w:rsid w:val="40D534F0"/>
    <w:rsid w:val="43AB0016"/>
    <w:rsid w:val="492A63F4"/>
    <w:rsid w:val="49681284"/>
    <w:rsid w:val="49C13F2E"/>
    <w:rsid w:val="4AC77FFD"/>
    <w:rsid w:val="4BB50923"/>
    <w:rsid w:val="4D9828F9"/>
    <w:rsid w:val="4F1D02C4"/>
    <w:rsid w:val="4FA04965"/>
    <w:rsid w:val="53A2489B"/>
    <w:rsid w:val="544A246F"/>
    <w:rsid w:val="54D20801"/>
    <w:rsid w:val="54D8637E"/>
    <w:rsid w:val="596323FC"/>
    <w:rsid w:val="5A785CBE"/>
    <w:rsid w:val="5AF564E9"/>
    <w:rsid w:val="5AF73A99"/>
    <w:rsid w:val="5E596541"/>
    <w:rsid w:val="62A46605"/>
    <w:rsid w:val="62B63A7F"/>
    <w:rsid w:val="64D66954"/>
    <w:rsid w:val="65371171"/>
    <w:rsid w:val="680972B9"/>
    <w:rsid w:val="68607C84"/>
    <w:rsid w:val="6B2623CF"/>
    <w:rsid w:val="6B820A0C"/>
    <w:rsid w:val="6BBD4694"/>
    <w:rsid w:val="6D9F44E8"/>
    <w:rsid w:val="6DF10FC6"/>
    <w:rsid w:val="70033EB6"/>
    <w:rsid w:val="70D344DB"/>
    <w:rsid w:val="72507F38"/>
    <w:rsid w:val="74914289"/>
    <w:rsid w:val="7556164A"/>
    <w:rsid w:val="75EA52AE"/>
    <w:rsid w:val="7A2A0F5A"/>
    <w:rsid w:val="7A5C2E1C"/>
    <w:rsid w:val="7B247B85"/>
    <w:rsid w:val="7CDA2432"/>
    <w:rsid w:val="7D4C2695"/>
    <w:rsid w:val="7E5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kobook-06</dc:creator>
  <cp:lastModifiedBy>咔布人事=晓楠</cp:lastModifiedBy>
  <dcterms:modified xsi:type="dcterms:W3CDTF">2019-05-29T08:11:05Z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