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b/>
          <w:bCs/>
          <w:color w:val="505050"/>
          <w:kern w:val="0"/>
          <w:sz w:val="32"/>
        </w:rPr>
        <w:t>附件1：</w:t>
      </w:r>
    </w:p>
    <w:p w:rsidR="00200D2D" w:rsidRPr="00200D2D" w:rsidRDefault="00200D2D" w:rsidP="00200D2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b/>
          <w:bCs/>
          <w:color w:val="505050"/>
          <w:kern w:val="0"/>
          <w:sz w:val="32"/>
        </w:rPr>
        <w:t>河南中烟2020年校园招聘计划表</w:t>
      </w:r>
    </w:p>
    <w:tbl>
      <w:tblPr>
        <w:tblW w:w="1114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822"/>
        <w:gridCol w:w="827"/>
        <w:gridCol w:w="827"/>
        <w:gridCol w:w="827"/>
        <w:gridCol w:w="3715"/>
        <w:gridCol w:w="823"/>
        <w:gridCol w:w="827"/>
        <w:gridCol w:w="827"/>
        <w:gridCol w:w="827"/>
        <w:gridCol w:w="823"/>
      </w:tblGrid>
      <w:tr w:rsidR="00200D2D" w:rsidRPr="00200D2D" w:rsidTr="00200D2D">
        <w:trPr>
          <w:trHeight w:val="270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研究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学历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专业要求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其他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报考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工作地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</w:tr>
      <w:tr w:rsidR="00200D2D" w:rsidRPr="00200D2D" w:rsidTr="00200D2D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要求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单位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199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研发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新型烟草烟具方面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：机械工业设计方向、产品设计方向、系统设计工程方向，会熟练运用PRO/E、Soildworks画图软件、熟悉产品美学设计、造型设计、功能性设计、结构设计、可靠性设计、生产工艺设计、生产系统集成设计等专业知识，具有产品整机设计开发知识结构或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双一流或科研院所毕业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公司技术中心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岗位需要烟草评吸</w:t>
            </w:r>
          </w:p>
        </w:tc>
      </w:tr>
      <w:tr w:rsidR="00200D2D" w:rsidRPr="00200D2D" w:rsidTr="00200D2D">
        <w:trPr>
          <w:trHeight w:val="100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仪器科学与技术：仪器仪表工程方向，熟悉传感技术、信号处理技术，能够对产品电路设计、控制器、集成电路进行设计与开发。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位需要</w:t>
            </w: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烟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草</w:t>
            </w: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评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吸</w:t>
            </w:r>
          </w:p>
        </w:tc>
      </w:tr>
      <w:tr w:rsidR="00200D2D" w:rsidRPr="00200D2D" w:rsidTr="00200D2D">
        <w:trPr>
          <w:trHeight w:val="100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新型烟草材料方面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物理化学：功能材料物理化学、相平衡原理及应用、表面与界面化学、化学热力学、理论化学等。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67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流体力学：复杂流体分析、流体稳定性、转捩及湍流、工业流体学、空气动力学。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675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网络安全与信息化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计算机科学与技术：大数据相关方向或计算机软件与理论方向。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统计学：数据挖掘方向。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b/>
          <w:bCs/>
          <w:color w:val="505050"/>
          <w:kern w:val="0"/>
          <w:sz w:val="32"/>
        </w:rPr>
        <w:t> </w:t>
      </w:r>
    </w:p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b/>
          <w:bCs/>
          <w:color w:val="505050"/>
          <w:kern w:val="0"/>
          <w:sz w:val="32"/>
        </w:rPr>
        <w:t> </w:t>
      </w:r>
    </w:p>
    <w:tbl>
      <w:tblPr>
        <w:tblW w:w="1114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835"/>
        <w:gridCol w:w="839"/>
        <w:gridCol w:w="839"/>
        <w:gridCol w:w="839"/>
        <w:gridCol w:w="3606"/>
        <w:gridCol w:w="839"/>
        <w:gridCol w:w="835"/>
        <w:gridCol w:w="839"/>
        <w:gridCol w:w="839"/>
        <w:gridCol w:w="835"/>
      </w:tblGrid>
      <w:tr w:rsidR="00200D2D" w:rsidRPr="00200D2D" w:rsidTr="00200D2D">
        <w:trPr>
          <w:trHeight w:val="2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研究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内容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学历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要求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专业要求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其他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要求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报考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工作地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备注</w:t>
            </w:r>
          </w:p>
        </w:tc>
      </w:tr>
      <w:tr w:rsidR="00200D2D" w:rsidRPr="00200D2D" w:rsidTr="00200D2D">
        <w:trPr>
          <w:trHeight w:val="270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研发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产品配方设计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方剂学：方剂配伍理论与运用研究、方剂的物质基础研究，掌握制方原理、组方思路、科学配伍等理论。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公司技术中心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岗位需要烟草评吸</w:t>
            </w:r>
          </w:p>
        </w:tc>
      </w:tr>
      <w:tr w:rsidR="00200D2D" w:rsidRPr="00200D2D" w:rsidTr="00200D2D">
        <w:trPr>
          <w:trHeight w:val="270"/>
        </w:trPr>
        <w:tc>
          <w:tcPr>
            <w:tcW w:w="10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卷烟调香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香料香精技术与工程：香精制备技术与应用（烟草/食品方向），香料制备技术与应用（烟草/食品方向），香料香精质量评价（烟草/食品方向）。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岗位需要烟草评吸</w:t>
            </w:r>
          </w:p>
        </w:tc>
      </w:tr>
      <w:tr w:rsidR="00200D2D" w:rsidRPr="00200D2D" w:rsidTr="00200D2D">
        <w:trPr>
          <w:trHeight w:val="345"/>
        </w:trPr>
        <w:tc>
          <w:tcPr>
            <w:tcW w:w="958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b/>
          <w:bCs/>
          <w:color w:val="505050"/>
          <w:kern w:val="0"/>
          <w:sz w:val="32"/>
        </w:rPr>
        <w:t> </w:t>
      </w:r>
    </w:p>
    <w:tbl>
      <w:tblPr>
        <w:tblW w:w="11145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1043"/>
        <w:gridCol w:w="1453"/>
        <w:gridCol w:w="2572"/>
        <w:gridCol w:w="1486"/>
        <w:gridCol w:w="1429"/>
        <w:gridCol w:w="1097"/>
        <w:gridCol w:w="1162"/>
        <w:gridCol w:w="903"/>
      </w:tblGrid>
      <w:tr w:rsidR="00200D2D" w:rsidRPr="00200D2D" w:rsidTr="00200D2D">
        <w:trPr>
          <w:trHeight w:val="28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招聘岗位</w:t>
            </w:r>
          </w:p>
        </w:tc>
        <w:tc>
          <w:tcPr>
            <w:tcW w:w="3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专业要求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学历要求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招聘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人数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其他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要求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报考</w:t>
            </w:r>
          </w:p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工作地</w:t>
            </w:r>
          </w:p>
        </w:tc>
      </w:tr>
      <w:tr w:rsidR="00200D2D" w:rsidRPr="00200D2D" w:rsidTr="00200D2D">
        <w:trPr>
          <w:trHeight w:val="73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专业管理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双一流或科研院所毕业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黄金叶生产制造中心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</w:t>
            </w:r>
          </w:p>
        </w:tc>
      </w:tr>
      <w:tr w:rsidR="00200D2D" w:rsidRPr="00200D2D" w:rsidTr="00200D2D">
        <w:trPr>
          <w:trHeight w:val="57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49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84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57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55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Wingdings" w:eastAsia="宋体" w:hAnsi="Wingdings" w:cs="宋体"/>
                <w:color w:val="000000"/>
                <w:kern w:val="0"/>
                <w:sz w:val="23"/>
                <w:szCs w:val="23"/>
              </w:rPr>
              <w:t></w:t>
            </w: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D2D" w:rsidRPr="00200D2D" w:rsidRDefault="00200D2D" w:rsidP="00200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0D2D" w:rsidRPr="00200D2D" w:rsidTr="00200D2D">
        <w:trPr>
          <w:trHeight w:val="345"/>
        </w:trPr>
        <w:tc>
          <w:tcPr>
            <w:tcW w:w="835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0D2D" w:rsidRPr="00200D2D" w:rsidRDefault="00200D2D" w:rsidP="00200D2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0D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505050"/>
          <w:kern w:val="0"/>
          <w:sz w:val="24"/>
          <w:szCs w:val="24"/>
        </w:rPr>
      </w:pPr>
      <w:r w:rsidRPr="00200D2D">
        <w:rPr>
          <w:rFonts w:ascii="宋体" w:eastAsia="宋体" w:hAnsi="宋体" w:cs="宋体" w:hint="eastAsia"/>
          <w:color w:val="505050"/>
          <w:kern w:val="0"/>
          <w:sz w:val="24"/>
          <w:szCs w:val="24"/>
        </w:rPr>
        <w:t> </w:t>
      </w:r>
    </w:p>
    <w:p w:rsidR="00200D2D" w:rsidRPr="00200D2D" w:rsidRDefault="00200D2D" w:rsidP="00200D2D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</w:p>
    <w:p w:rsidR="00FF6B9A" w:rsidRDefault="00FF6B9A"/>
    <w:sectPr w:rsidR="00FF6B9A" w:rsidSect="00FF6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E9A"/>
    <w:multiLevelType w:val="multilevel"/>
    <w:tmpl w:val="047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44F1"/>
    <w:multiLevelType w:val="multilevel"/>
    <w:tmpl w:val="11C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05D4C"/>
    <w:multiLevelType w:val="multilevel"/>
    <w:tmpl w:val="CE0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D2D"/>
    <w:rsid w:val="00200D2D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D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D2D"/>
    <w:rPr>
      <w:b/>
      <w:bCs/>
    </w:rPr>
  </w:style>
  <w:style w:type="character" w:customStyle="1" w:styleId="foottitle1">
    <w:name w:val="foottitle1"/>
    <w:basedOn w:val="a0"/>
    <w:rsid w:val="00200D2D"/>
    <w:rPr>
      <w:spacing w:val="75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200D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0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54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2020-05-22T09:34:00Z</dcterms:created>
  <dcterms:modified xsi:type="dcterms:W3CDTF">2020-05-22T09:36:00Z</dcterms:modified>
</cp:coreProperties>
</file>