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b w:val="0"/>
          <w:bCs w:val="0"/>
          <w:sz w:val="48"/>
          <w:szCs w:val="48"/>
          <w:highlight w:val="none"/>
          <w:lang w:val="en-US" w:eastAsia="zh-CN"/>
        </w:rPr>
      </w:pPr>
      <w:r>
        <w:rPr>
          <w:rFonts w:hint="eastAsia" w:ascii="黑体" w:hAnsi="黑体" w:eastAsia="黑体" w:cs="黑体"/>
          <w:b w:val="0"/>
          <w:bCs w:val="0"/>
          <w:sz w:val="48"/>
          <w:szCs w:val="48"/>
          <w:highlight w:val="none"/>
          <w:lang w:val="en-US" w:eastAsia="zh-CN"/>
        </w:rPr>
        <w:t>信息工程学院（软件学院）</w:t>
      </w:r>
      <w:r>
        <w:rPr>
          <w:rFonts w:hint="eastAsia" w:ascii="黑体" w:hAnsi="黑体" w:eastAsia="黑体" w:cs="黑体"/>
          <w:b w:val="0"/>
          <w:bCs w:val="0"/>
          <w:sz w:val="48"/>
          <w:szCs w:val="48"/>
          <w:highlight w:val="none"/>
          <w:lang w:val="en-US" w:eastAsia="zh-CN"/>
        </w:rPr>
        <w:br w:type="textWrapping"/>
      </w:r>
      <w:r>
        <w:rPr>
          <w:rFonts w:hint="eastAsia" w:ascii="黑体" w:hAnsi="黑体" w:eastAsia="黑体" w:cs="黑体"/>
          <w:b w:val="0"/>
          <w:bCs w:val="0"/>
          <w:sz w:val="48"/>
          <w:szCs w:val="48"/>
          <w:highlight w:val="none"/>
          <w:lang w:val="en-US" w:eastAsia="zh-CN"/>
        </w:rPr>
        <w:t>2024届毕业生专业介绍</w:t>
      </w:r>
    </w:p>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b/>
          <w:bCs/>
          <w:sz w:val="28"/>
          <w:szCs w:val="28"/>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562" w:firstLineChars="200"/>
        <w:jc w:val="both"/>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sz w:val="28"/>
          <w:szCs w:val="28"/>
        </w:rPr>
        <w:t>数据科学与大数据技术-本科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英才校区，毕业生162人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600" w:lineRule="exact"/>
        <w:ind w:right="0" w:firstLine="560" w:firstLineChars="200"/>
        <w:jc w:val="both"/>
        <w:textAlignment w:val="auto"/>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【培养目标】本专业培养掌握数据科学基础知识和大数据采集、处理、分析与应用相关理论，能够进行大数据处理、分析、挖掘及可视化，具备运用主流大数据平台开发大数据应用系</w:t>
      </w:r>
      <w:bookmarkStart w:id="0" w:name="_GoBack"/>
      <w:bookmarkEnd w:id="0"/>
      <w:r>
        <w:rPr>
          <w:rFonts w:hint="eastAsia" w:ascii="宋体" w:hAnsi="宋体" w:eastAsia="宋体" w:cs="宋体"/>
          <w:i w:val="0"/>
          <w:iCs w:val="0"/>
          <w:caps w:val="0"/>
          <w:color w:val="222222"/>
          <w:spacing w:val="0"/>
          <w:kern w:val="0"/>
          <w:sz w:val="28"/>
          <w:szCs w:val="28"/>
          <w:shd w:val="clear" w:fill="FFFFFF"/>
          <w:lang w:val="en-US" w:eastAsia="zh-CN" w:bidi="ar"/>
        </w:rPr>
        <w:t>统的能力，具有创业精神和创新能力，能从事相关大数据研究、开发和管理等方面工作的高素质应用型专门人才。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600" w:lineRule="exact"/>
        <w:ind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【主干课程】</w:t>
      </w:r>
      <w:r>
        <w:rPr>
          <w:rStyle w:val="4"/>
          <w:rFonts w:hint="eastAsia" w:ascii="宋体" w:hAnsi="宋体" w:eastAsia="宋体" w:cs="宋体"/>
          <w:b w:val="0"/>
          <w:bCs w:val="0"/>
          <w:i w:val="0"/>
          <w:iCs w:val="0"/>
          <w:caps w:val="0"/>
          <w:color w:val="222222"/>
          <w:spacing w:val="0"/>
          <w:kern w:val="0"/>
          <w:sz w:val="28"/>
          <w:szCs w:val="28"/>
          <w:lang w:val="en-US" w:eastAsia="zh-CN" w:bidi="ar"/>
        </w:rPr>
        <w:t>Linux操作系统、大</w:t>
      </w:r>
      <w:r>
        <w:rPr>
          <w:rFonts w:hint="eastAsia" w:ascii="宋体" w:hAnsi="宋体" w:eastAsia="宋体" w:cs="宋体"/>
          <w:i w:val="0"/>
          <w:iCs w:val="0"/>
          <w:caps w:val="0"/>
          <w:color w:val="000000"/>
          <w:spacing w:val="0"/>
          <w:kern w:val="0"/>
          <w:sz w:val="28"/>
          <w:szCs w:val="28"/>
          <w:shd w:val="clear" w:fill="FFFFFF"/>
          <w:lang w:val="en-US" w:eastAsia="zh-CN" w:bidi="ar"/>
        </w:rPr>
        <w:t>数据开发技术基础、分布式数据库原理及应用、大数据分析与内存计算、数据挖掘、数据可视化技术、</w:t>
      </w:r>
      <w:r>
        <w:rPr>
          <w:rFonts w:hint="eastAsia" w:ascii="宋体" w:hAnsi="宋体" w:eastAsia="宋体" w:cs="宋体"/>
          <w:i w:val="0"/>
          <w:iCs w:val="0"/>
          <w:caps w:val="0"/>
          <w:color w:val="222222"/>
          <w:spacing w:val="0"/>
          <w:kern w:val="0"/>
          <w:sz w:val="28"/>
          <w:szCs w:val="28"/>
          <w:lang w:val="en-US" w:eastAsia="zh-CN" w:bidi="ar"/>
        </w:rPr>
        <w:t>Python程序设计、</w:t>
      </w:r>
      <w:r>
        <w:rPr>
          <w:rFonts w:hint="eastAsia" w:ascii="宋体" w:hAnsi="宋体" w:eastAsia="宋体" w:cs="宋体"/>
          <w:i w:val="0"/>
          <w:iCs w:val="0"/>
          <w:caps w:val="0"/>
          <w:color w:val="000000"/>
          <w:spacing w:val="0"/>
          <w:kern w:val="0"/>
          <w:sz w:val="28"/>
          <w:szCs w:val="28"/>
          <w:shd w:val="clear" w:fill="FFFFFF"/>
          <w:lang w:val="en-US" w:eastAsia="zh-CN" w:bidi="ar"/>
        </w:rPr>
        <w:t>数据分析、机器学习、软件工程等。</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600" w:lineRule="exact"/>
        <w:ind w:left="0" w:leftChars="0" w:right="0" w:firstLine="562" w:firstLineChars="200"/>
        <w:jc w:val="both"/>
        <w:textAlignment w:val="auto"/>
        <w:rPr>
          <w:rFonts w:hint="eastAsia" w:ascii="宋体" w:hAnsi="宋体" w:eastAsia="宋体" w:cs="宋体"/>
          <w:b/>
          <w:bCs/>
          <w:i w:val="0"/>
          <w:iCs w:val="0"/>
          <w:caps w:val="0"/>
          <w:color w:val="000000"/>
          <w:spacing w:val="0"/>
          <w:kern w:val="0"/>
          <w:sz w:val="28"/>
          <w:szCs w:val="28"/>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t>数字媒体技术-本科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英才校区，毕业生210人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600" w:lineRule="exact"/>
        <w:ind w:left="0" w:right="0" w:firstLine="6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培养目标】主要培养掌握数字媒体技术基础知识，能够进行数字内容创作、制作及相关工具研发，理论基础扎实、实践能力突出、继续学习能力较强、具有创业精神和创新能力，能在传媒及相关领域从事技术应用及开发的高素质应用型专门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left="0" w:right="0" w:firstLine="560"/>
        <w:jc w:val="both"/>
        <w:textAlignment w:val="auto"/>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【主干课程】面向对象程序设计、计算机图形学、数字音频处理技术、人机交互技术、三维造型技术、三维动画技术、数字影视特效制作、交互式多媒体系统设计、移动互联网应用开发、虚拟现实应用开发。</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left="0" w:right="0" w:firstLine="560"/>
        <w:jc w:val="both"/>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kern w:val="0"/>
          <w:sz w:val="28"/>
          <w:szCs w:val="28"/>
          <w:shd w:val="clear" w:fill="FFFFFF"/>
          <w:lang w:val="en-US" w:eastAsia="zh-CN" w:bidi="ar"/>
        </w:rPr>
        <w:t>物联网工程-本科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英才校区，毕业生224人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right="0" w:rightChars="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培养目标】本专业培养掌握自然科学及物联网相关的基础知识，具备传感检测、射频识别等技术的综合应用能力，理论基础扎实、实践能力突出、具有创业精神和创新能力，能从事物联网应用系统的规划、设计、开发、部署、运行或维护等方面工作的高素质应用型专门人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right="0" w:rightChars="0"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【主干课程】传感器与检测技术、射频识别技术、单片机原理及应用、无线传感器网络技术、嵌入式系统、物联网通信技术、JAVA程序设计、物联网企业认证项目实践、物联网应用系统开发等。</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left="0" w:leftChars="0" w:right="0" w:firstLine="560" w:firstLineChars="0"/>
        <w:jc w:val="both"/>
        <w:textAlignment w:val="auto"/>
        <w:rPr>
          <w:rFonts w:hint="eastAsia" w:ascii="宋体" w:hAnsi="宋体" w:eastAsia="宋体" w:cs="宋体"/>
          <w:b/>
          <w:bCs/>
          <w:i w:val="0"/>
          <w:iCs w:val="0"/>
          <w:caps w:val="0"/>
          <w:color w:val="222222"/>
          <w:spacing w:val="0"/>
          <w:kern w:val="0"/>
          <w:sz w:val="28"/>
          <w:szCs w:val="28"/>
          <w:lang w:val="en-US" w:eastAsia="zh-CN" w:bidi="ar"/>
        </w:rPr>
      </w:pPr>
      <w:r>
        <w:rPr>
          <w:rFonts w:hint="eastAsia" w:ascii="宋体" w:hAnsi="宋体" w:eastAsia="宋体" w:cs="宋体"/>
          <w:b/>
          <w:bCs/>
          <w:i w:val="0"/>
          <w:iCs w:val="0"/>
          <w:caps w:val="0"/>
          <w:color w:val="222222"/>
          <w:spacing w:val="0"/>
          <w:kern w:val="0"/>
          <w:sz w:val="28"/>
          <w:szCs w:val="28"/>
          <w:lang w:val="en-US" w:eastAsia="zh-CN" w:bidi="ar"/>
        </w:rPr>
        <w:t>软件技术-专科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北林校区，毕业生547人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left="0" w:right="0" w:firstLine="56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培养目标】软件技术专业面向软件技术一线，培养掌握前端设计与制作、交互设计与实现、移动开发技术、Web开发技术等知识与技能的高素质、高技能、应用型人才。本专业嵌入软件企业专业培训体系，校企共建实训基地，对学生进行协同培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left="0" w:right="0" w:firstLine="560"/>
        <w:jc w:val="both"/>
        <w:textAlignment w:val="auto"/>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【主干课程】传专业主干课程包括《JAVA程序设计》、《平面设计》、《UI商业设计应用》、《Web应用开发技术》、《移动互联开发技术》、《移动互联产品设计》、《项目作品应用推广》等。</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left="0" w:leftChars="0" w:right="0" w:firstLine="560" w:firstLineChars="0"/>
        <w:jc w:val="both"/>
        <w:textAlignment w:val="auto"/>
        <w:rPr>
          <w:rFonts w:hint="eastAsia" w:ascii="宋体" w:hAnsi="宋体" w:eastAsia="宋体" w:cs="宋体"/>
          <w:b/>
          <w:bCs/>
          <w:i w:val="0"/>
          <w:iCs w:val="0"/>
          <w:caps w:val="0"/>
          <w:color w:val="222222"/>
          <w:spacing w:val="0"/>
          <w:kern w:val="0"/>
          <w:sz w:val="28"/>
          <w:szCs w:val="28"/>
          <w:shd w:val="clear" w:fill="FFFFFF"/>
          <w:lang w:val="en-US" w:eastAsia="zh-CN" w:bidi="ar"/>
        </w:rPr>
      </w:pPr>
      <w:r>
        <w:rPr>
          <w:rFonts w:hint="eastAsia" w:ascii="宋体" w:hAnsi="宋体" w:eastAsia="宋体" w:cs="宋体"/>
          <w:b/>
          <w:bCs/>
          <w:i w:val="0"/>
          <w:iCs w:val="0"/>
          <w:caps w:val="0"/>
          <w:color w:val="222222"/>
          <w:spacing w:val="0"/>
          <w:kern w:val="0"/>
          <w:sz w:val="28"/>
          <w:szCs w:val="28"/>
          <w:shd w:val="clear" w:fill="FFFFFF"/>
          <w:lang w:val="en-US" w:eastAsia="zh-CN" w:bidi="ar"/>
        </w:rPr>
        <w:t>计算机网络技术-专科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北林校区，毕业生427人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tabs>
          <w:tab w:val="left" w:pos="1733"/>
        </w:tabs>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【培养目标】面向网络行业一线，培养掌握计算机网络技术系统知识，具有网络方案设计、网络设备调试、服务器系统维护、移动无线网络服务和云技术服务能力的高素质、高技能、应用型人才。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主干课程】计算机网络、网络操作系统、Linux操作系统、路由交换技术、网络安全、LTE无线网络规划技术、LTE无线网络优化技术、鲲鹏云服务技术与应用、鲲鹏云大数据服务与基础应用、H3C高性能园区网络、H3C广域网安全优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left="560" w:leftChars="0" w:right="0" w:rightChars="0"/>
        <w:jc w:val="both"/>
        <w:textAlignment w:val="auto"/>
        <w:rPr>
          <w:rFonts w:hint="eastAsia" w:ascii="宋体" w:hAnsi="宋体" w:eastAsia="宋体" w:cs="宋体"/>
          <w:b/>
          <w:bCs/>
          <w:i w:val="0"/>
          <w:iCs w:val="0"/>
          <w:caps w:val="0"/>
          <w:color w:val="222222"/>
          <w:spacing w:val="0"/>
          <w:kern w:val="0"/>
          <w:sz w:val="28"/>
          <w:szCs w:val="28"/>
          <w:lang w:val="en-US" w:eastAsia="zh-CN" w:bidi="ar"/>
        </w:rPr>
      </w:pPr>
      <w:r>
        <w:rPr>
          <w:rFonts w:hint="eastAsia" w:ascii="宋体" w:hAnsi="宋体" w:eastAsia="宋体" w:cs="宋体"/>
          <w:b/>
          <w:bCs/>
          <w:i w:val="0"/>
          <w:iCs w:val="0"/>
          <w:caps w:val="0"/>
          <w:color w:val="222222"/>
          <w:spacing w:val="0"/>
          <w:kern w:val="0"/>
          <w:sz w:val="28"/>
          <w:szCs w:val="28"/>
          <w:lang w:val="en-US" w:eastAsia="zh-CN" w:bidi="ar"/>
        </w:rPr>
        <w:t>六、数字媒体技术-专科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北林校区，毕业生387人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left="0" w:right="0" w:firstLine="479"/>
        <w:jc w:val="both"/>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shd w:val="clear" w:fill="FFFFFF"/>
          <w:lang w:val="en-US" w:eastAsia="zh-CN" w:bidi="ar"/>
        </w:rPr>
        <w:t>【培养目标】本专业面向数字媒体应用技术行业一线，培养具有摄影摄像、视频制作、平面设计、H5交互界面设计、无人机驾驶、航拍、新媒体设计与运营能力，适应区域经济社会发展需要，具备良好的职业道德、健康的个性品格和较强的可持续发展能力的高等技术技能应用型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left="0" w:right="0" w:firstLine="479"/>
        <w:jc w:val="both"/>
        <w:textAlignment w:val="auto"/>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【主干课程】平面设计、数字绘画、摄影摄像技术、非线性编辑、后期处理与特效制作、无人机驾驶技术、无人机航拍技术、H5视觉交互设计、影视项目综合实训、新媒体平台与营销等。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left="560" w:leftChars="0" w:right="0" w:rightChars="0"/>
        <w:jc w:val="both"/>
        <w:textAlignment w:val="auto"/>
        <w:rPr>
          <w:rFonts w:hint="eastAsia" w:ascii="宋体" w:hAnsi="宋体" w:eastAsia="宋体" w:cs="宋体"/>
          <w:b/>
          <w:bCs/>
          <w:i w:val="0"/>
          <w:iCs w:val="0"/>
          <w:caps w:val="0"/>
          <w:color w:val="222222"/>
          <w:spacing w:val="0"/>
          <w:kern w:val="0"/>
          <w:sz w:val="28"/>
          <w:szCs w:val="28"/>
          <w:lang w:val="en-US" w:eastAsia="zh-CN" w:bidi="ar"/>
        </w:rPr>
      </w:pPr>
      <w:r>
        <w:rPr>
          <w:rFonts w:hint="eastAsia" w:ascii="宋体" w:hAnsi="宋体" w:eastAsia="宋体" w:cs="宋体"/>
          <w:b/>
          <w:bCs/>
          <w:i w:val="0"/>
          <w:iCs w:val="0"/>
          <w:caps w:val="0"/>
          <w:color w:val="222222"/>
          <w:spacing w:val="0"/>
          <w:kern w:val="0"/>
          <w:sz w:val="28"/>
          <w:szCs w:val="28"/>
          <w:lang w:val="en-US" w:eastAsia="zh-CN" w:bidi="ar"/>
        </w:rPr>
        <w:t>七、物联网应用技术-专科</w:t>
      </w:r>
      <w:r>
        <w:rPr>
          <w:rFonts w:hint="eastAsia" w:ascii="宋体" w:hAnsi="宋体" w:eastAsia="宋体" w:cs="宋体"/>
          <w:b/>
          <w:bCs/>
          <w:i w:val="0"/>
          <w:iCs w:val="0"/>
          <w:caps w:val="0"/>
          <w:color w:val="222222"/>
          <w:spacing w:val="0"/>
          <w:sz w:val="28"/>
          <w:szCs w:val="28"/>
          <w:lang w:eastAsia="zh-CN"/>
        </w:rPr>
        <w:t>（</w:t>
      </w:r>
      <w:r>
        <w:rPr>
          <w:rFonts w:hint="eastAsia" w:ascii="宋体" w:hAnsi="宋体" w:eastAsia="宋体" w:cs="宋体"/>
          <w:b/>
          <w:bCs/>
          <w:i w:val="0"/>
          <w:iCs w:val="0"/>
          <w:caps w:val="0"/>
          <w:color w:val="222222"/>
          <w:spacing w:val="0"/>
          <w:sz w:val="28"/>
          <w:szCs w:val="28"/>
          <w:lang w:val="en-US" w:eastAsia="zh-CN"/>
        </w:rPr>
        <w:t>北林校区，毕业生50人</w:t>
      </w:r>
      <w:r>
        <w:rPr>
          <w:rFonts w:hint="eastAsia" w:ascii="宋体" w:hAnsi="宋体" w:eastAsia="宋体" w:cs="宋体"/>
          <w:b/>
          <w:bCs/>
          <w:i w:val="0"/>
          <w:iCs w:val="0"/>
          <w:caps w:val="0"/>
          <w:color w:val="222222"/>
          <w:spacing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0" w:afterAutospacing="0" w:line="600" w:lineRule="exact"/>
        <w:ind w:left="0" w:right="0" w:firstLine="479"/>
        <w:jc w:val="both"/>
        <w:textAlignment w:val="auto"/>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培养目标】本专业针对目前人才紧缺的物联网应用领域，培养以下几个能力的高端技能型人才：①系统掌握传感器、射频识别、嵌入式、无线组网与通信等技术，具备物联网设备的安装和调试技能；②具备物联网系统的规划设计和网络组建能力；③具有较强的物联网应用系统的维护和管理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600" w:lineRule="exact"/>
        <w:ind w:right="0" w:rightChars="0" w:firstLine="560" w:firstLineChars="200"/>
        <w:jc w:val="both"/>
        <w:textAlignment w:val="auto"/>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主干课程】本专业开设的主干专业课程有：《电子技术》、《Protel原理图与PCB设计》、《传感器与自动检测技术》、《C语言程序设计》、《RFID技术与应用》、《单片机原理与应用》、《无线组网技术》、《无线传感器网络技术》、《嵌入式系统》等。</w:t>
      </w:r>
    </w:p>
    <w:p>
      <w:pPr>
        <w:keepNext w:val="0"/>
        <w:keepLines w:val="0"/>
        <w:pageBreakBefore w:val="0"/>
        <w:widowControl/>
        <w:kinsoku/>
        <w:wordWrap/>
        <w:overflowPunct/>
        <w:topLinePunct w:val="0"/>
        <w:autoSpaceDE/>
        <w:autoSpaceDN/>
        <w:bidi w:val="0"/>
        <w:adjustRightInd/>
        <w:snapToGrid/>
        <w:spacing w:line="60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513C8"/>
    <w:multiLevelType w:val="singleLevel"/>
    <w:tmpl w:val="0B0513C8"/>
    <w:lvl w:ilvl="0" w:tentative="0">
      <w:start w:val="3"/>
      <w:numFmt w:val="chineseCounting"/>
      <w:suff w:val="nothing"/>
      <w:lvlText w:val="%1、"/>
      <w:lvlJc w:val="left"/>
      <w:rPr>
        <w:rFonts w:hint="eastAsia"/>
      </w:rPr>
    </w:lvl>
  </w:abstractNum>
  <w:abstractNum w:abstractNumId="1">
    <w:nsid w:val="11490D95"/>
    <w:multiLevelType w:val="singleLevel"/>
    <w:tmpl w:val="11490D95"/>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kwODc0MTBhYzMzYzgxZGE0OGI0NWYxYjc0N2UifQ=="/>
  </w:docVars>
  <w:rsids>
    <w:rsidRoot w:val="6738226B"/>
    <w:rsid w:val="45287A02"/>
    <w:rsid w:val="673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2023-10-18T07:07:00Z</dcterms:created>
  <dc:creator>葉</dc:creator>
  <cp:lastModifiedBy>葉</cp:lastModifiedBy>
  <dcterms:modified xsi:type="dcterms:W3CDTF">2023-10-18T07:10:20Z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6FE53B569E6242048F87F6E84E9D57DC_11</vt:lpwstr>
  </property>
</Properties>
</file>