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5625B" w14:textId="77777777" w:rsidR="00E360B6" w:rsidRPr="007D2663" w:rsidRDefault="00000000" w:rsidP="007D2663">
      <w:pPr>
        <w:rPr>
          <w:rFonts w:ascii="黑体" w:eastAsia="黑体" w:hAnsi="黑体" w:hint="eastAsia"/>
          <w:sz w:val="32"/>
          <w:szCs w:val="56"/>
        </w:rPr>
      </w:pPr>
      <w:r w:rsidRPr="007D2663">
        <w:rPr>
          <w:rFonts w:ascii="黑体" w:eastAsia="黑体" w:hAnsi="黑体" w:hint="eastAsia"/>
          <w:sz w:val="32"/>
          <w:szCs w:val="56"/>
        </w:rPr>
        <w:t>附件4</w:t>
      </w:r>
    </w:p>
    <w:p w14:paraId="4BCD87D6" w14:textId="77777777" w:rsidR="00E360B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河南农业大学</w:t>
      </w:r>
    </w:p>
    <w:p w14:paraId="57EEE5A7" w14:textId="10043D6E" w:rsidR="00E360B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</w:t>
      </w:r>
      <w:r w:rsidR="0038657E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5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年大学生职业规划大赛优秀组织奖</w:t>
      </w:r>
    </w:p>
    <w:p w14:paraId="436B3409" w14:textId="77777777" w:rsidR="00E360B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评分标准</w:t>
      </w:r>
    </w:p>
    <w:tbl>
      <w:tblPr>
        <w:tblpPr w:leftFromText="180" w:rightFromText="180" w:vertAnchor="text" w:horzAnchor="page" w:tblpXSpec="center" w:tblpY="780"/>
        <w:tblOverlap w:val="never"/>
        <w:tblW w:w="92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2031"/>
        <w:gridCol w:w="5952"/>
      </w:tblGrid>
      <w:tr w:rsidR="00E360B6" w:rsidRPr="00FB4B5A" w14:paraId="10FB50BE" w14:textId="77777777">
        <w:trPr>
          <w:trHeight w:val="884"/>
          <w:jc w:val="center"/>
        </w:trPr>
        <w:tc>
          <w:tcPr>
            <w:tcW w:w="1256" w:type="dxa"/>
            <w:vAlign w:val="center"/>
          </w:tcPr>
          <w:p w14:paraId="11CBFBE9" w14:textId="77777777" w:rsidR="00E360B6" w:rsidRPr="00FB4B5A" w:rsidRDefault="00000000">
            <w:pPr>
              <w:spacing w:line="420" w:lineRule="exact"/>
              <w:contextualSpacing/>
              <w:jc w:val="center"/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2031" w:type="dxa"/>
            <w:vAlign w:val="center"/>
          </w:tcPr>
          <w:p w14:paraId="78B8DBF9" w14:textId="77777777" w:rsidR="00E360B6" w:rsidRPr="00FB4B5A" w:rsidRDefault="00000000">
            <w:pPr>
              <w:spacing w:line="420" w:lineRule="exact"/>
              <w:contextualSpacing/>
              <w:jc w:val="center"/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  <w:t>评分要素</w:t>
            </w:r>
          </w:p>
        </w:tc>
        <w:tc>
          <w:tcPr>
            <w:tcW w:w="5952" w:type="dxa"/>
            <w:vAlign w:val="center"/>
          </w:tcPr>
          <w:p w14:paraId="1DE2BC12" w14:textId="77777777" w:rsidR="00E360B6" w:rsidRPr="00FB4B5A" w:rsidRDefault="00000000">
            <w:pPr>
              <w:spacing w:line="420" w:lineRule="exact"/>
              <w:contextualSpacing/>
              <w:jc w:val="center"/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黑体" w:hint="eastAsia"/>
                <w:b/>
                <w:sz w:val="28"/>
                <w:szCs w:val="28"/>
              </w:rPr>
              <w:t>评分要点具体描述</w:t>
            </w:r>
          </w:p>
        </w:tc>
      </w:tr>
      <w:tr w:rsidR="00E360B6" w:rsidRPr="00FB4B5A" w14:paraId="2D15880F" w14:textId="77777777">
        <w:trPr>
          <w:trHeight w:val="1259"/>
          <w:jc w:val="center"/>
        </w:trPr>
        <w:tc>
          <w:tcPr>
            <w:tcW w:w="1256" w:type="dxa"/>
            <w:vAlign w:val="center"/>
          </w:tcPr>
          <w:p w14:paraId="0B4F1C28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31" w:type="dxa"/>
            <w:vAlign w:val="center"/>
          </w:tcPr>
          <w:p w14:paraId="67C9D14E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学生参与情况</w:t>
            </w:r>
          </w:p>
          <w:p w14:paraId="457869F1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40分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5A3D2529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学生参与比=学院参与学生人数/学院在校生人数，以系统报名并提交作品，后台统计数据为准。</w:t>
            </w:r>
          </w:p>
        </w:tc>
      </w:tr>
      <w:tr w:rsidR="00E360B6" w:rsidRPr="00FB4B5A" w14:paraId="0387ED14" w14:textId="77777777">
        <w:trPr>
          <w:trHeight w:val="1038"/>
          <w:jc w:val="center"/>
        </w:trPr>
        <w:tc>
          <w:tcPr>
            <w:tcW w:w="1256" w:type="dxa"/>
            <w:vAlign w:val="center"/>
          </w:tcPr>
          <w:p w14:paraId="0F48926A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31" w:type="dxa"/>
            <w:vAlign w:val="center"/>
          </w:tcPr>
          <w:p w14:paraId="6ADFBF19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举办初赛情况</w:t>
            </w:r>
          </w:p>
          <w:p w14:paraId="3D91DF65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（25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209BCB24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制定学院初赛工作方案，举办院级初赛，有初赛通知及新闻稿。</w:t>
            </w:r>
          </w:p>
        </w:tc>
      </w:tr>
      <w:tr w:rsidR="00E360B6" w:rsidRPr="00FB4B5A" w14:paraId="5EAD89AE" w14:textId="77777777">
        <w:trPr>
          <w:trHeight w:val="1225"/>
          <w:jc w:val="center"/>
        </w:trPr>
        <w:tc>
          <w:tcPr>
            <w:tcW w:w="1256" w:type="dxa"/>
            <w:vAlign w:val="center"/>
          </w:tcPr>
          <w:p w14:paraId="2F495C0E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31" w:type="dxa"/>
            <w:vAlign w:val="center"/>
          </w:tcPr>
          <w:p w14:paraId="66486738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成绩取得情况</w:t>
            </w:r>
          </w:p>
          <w:p w14:paraId="6104F341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20分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27F316A6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有选手晋级学校决赛，荣获一等奖得20分，二等奖得15分，三等奖得10分,优秀奖得5分。</w:t>
            </w:r>
          </w:p>
        </w:tc>
      </w:tr>
      <w:tr w:rsidR="00E360B6" w:rsidRPr="00FB4B5A" w14:paraId="1BE9B945" w14:textId="77777777">
        <w:trPr>
          <w:trHeight w:val="1216"/>
          <w:jc w:val="center"/>
        </w:trPr>
        <w:tc>
          <w:tcPr>
            <w:tcW w:w="1256" w:type="dxa"/>
            <w:vAlign w:val="center"/>
          </w:tcPr>
          <w:p w14:paraId="1FDEA38E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031" w:type="dxa"/>
            <w:vAlign w:val="center"/>
          </w:tcPr>
          <w:p w14:paraId="14B5F5FB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承办大赛情况</w:t>
            </w:r>
          </w:p>
          <w:p w14:paraId="4044D08B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（5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70F39A8C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承办各赛道学院得5分。</w:t>
            </w:r>
          </w:p>
        </w:tc>
      </w:tr>
      <w:tr w:rsidR="00E360B6" w:rsidRPr="00FB4B5A" w14:paraId="172E14CD" w14:textId="77777777">
        <w:trPr>
          <w:trHeight w:val="1551"/>
          <w:jc w:val="center"/>
        </w:trPr>
        <w:tc>
          <w:tcPr>
            <w:tcW w:w="1256" w:type="dxa"/>
            <w:vAlign w:val="center"/>
          </w:tcPr>
          <w:p w14:paraId="6F40006C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031" w:type="dxa"/>
            <w:vAlign w:val="center"/>
          </w:tcPr>
          <w:p w14:paraId="7A3274B5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系列活动开展</w:t>
            </w:r>
          </w:p>
          <w:p w14:paraId="51420D2B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情况</w:t>
            </w:r>
          </w:p>
          <w:p w14:paraId="7EA84FDC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5分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04D15384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大赛期间，举办丰富多彩的生涯规划与就业指导活动（举办一项得2.5分，提供照片和新闻稿）。</w:t>
            </w:r>
          </w:p>
        </w:tc>
      </w:tr>
      <w:tr w:rsidR="00E360B6" w:rsidRPr="00FB4B5A" w14:paraId="4941EAF9" w14:textId="77777777">
        <w:trPr>
          <w:trHeight w:val="1230"/>
          <w:jc w:val="center"/>
        </w:trPr>
        <w:tc>
          <w:tcPr>
            <w:tcW w:w="1256" w:type="dxa"/>
            <w:vAlign w:val="center"/>
          </w:tcPr>
          <w:p w14:paraId="3952D2AA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31" w:type="dxa"/>
            <w:vAlign w:val="center"/>
          </w:tcPr>
          <w:p w14:paraId="272D599E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赛事宣传情况</w:t>
            </w:r>
          </w:p>
          <w:p w14:paraId="7E03D5AD" w14:textId="77777777" w:rsidR="00E360B6" w:rsidRPr="00FB4B5A" w:rsidRDefault="00000000">
            <w:pPr>
              <w:adjustRightInd w:val="0"/>
              <w:spacing w:line="420" w:lineRule="exact"/>
              <w:contextualSpacing/>
              <w:jc w:val="center"/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</w:pP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（</w:t>
            </w:r>
            <w:r w:rsidRPr="00FB4B5A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5分</w:t>
            </w:r>
            <w:r w:rsidRPr="00FB4B5A">
              <w:rPr>
                <w:rFonts w:ascii="仿宋_GB2312" w:eastAsia="仿宋_GB2312" w:hAnsi="仿宋" w:hint="eastAsia"/>
                <w:b/>
                <w:bCs/>
                <w:sz w:val="28"/>
                <w:szCs w:val="28"/>
              </w:rPr>
              <w:t>）</w:t>
            </w:r>
          </w:p>
        </w:tc>
        <w:tc>
          <w:tcPr>
            <w:tcW w:w="5952" w:type="dxa"/>
            <w:vAlign w:val="center"/>
          </w:tcPr>
          <w:p w14:paraId="00657CD9" w14:textId="77777777" w:rsidR="00E360B6" w:rsidRPr="00FB4B5A" w:rsidRDefault="00000000">
            <w:pPr>
              <w:adjustRightInd w:val="0"/>
              <w:spacing w:line="420" w:lineRule="exact"/>
              <w:contextualSpacing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pacing w:val="-8"/>
                <w:sz w:val="28"/>
                <w:szCs w:val="28"/>
              </w:rPr>
              <w:t>在校级及以上新闻媒体或校外媒体，宣传赛事活动或</w:t>
            </w: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生涯规划与就业指导服务活动</w:t>
            </w:r>
            <w:r w:rsidRPr="00FB4B5A">
              <w:rPr>
                <w:rFonts w:ascii="仿宋_GB2312" w:eastAsia="仿宋_GB2312" w:hAnsi="仿宋" w:cs="仿宋_GB2312" w:hint="eastAsia"/>
                <w:spacing w:val="-8"/>
                <w:sz w:val="28"/>
                <w:szCs w:val="28"/>
              </w:rPr>
              <w:t>，一项得5分。</w:t>
            </w:r>
          </w:p>
        </w:tc>
      </w:tr>
    </w:tbl>
    <w:p w14:paraId="37C93EBC" w14:textId="77777777" w:rsidR="00E360B6" w:rsidRDefault="00E360B6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</w:p>
    <w:p w14:paraId="4ED3F072" w14:textId="77777777" w:rsidR="00E360B6" w:rsidRDefault="00E360B6">
      <w:pPr>
        <w:spacing w:line="54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</w:p>
    <w:p w14:paraId="422C1491" w14:textId="77777777" w:rsidR="00E360B6" w:rsidRDefault="00E360B6">
      <w:pPr>
        <w:spacing w:line="520" w:lineRule="exact"/>
        <w:jc w:val="center"/>
        <w:rPr>
          <w:rFonts w:ascii="仿宋" w:eastAsia="仿宋" w:hAnsi="仿宋" w:cs="仿宋" w:hint="eastAsia"/>
          <w:b/>
          <w:sz w:val="30"/>
          <w:szCs w:val="30"/>
        </w:rPr>
      </w:pPr>
    </w:p>
    <w:p w14:paraId="21CF44DE" w14:textId="77777777" w:rsidR="00E360B6" w:rsidRDefault="00E360B6">
      <w:pPr>
        <w:spacing w:line="520" w:lineRule="exact"/>
        <w:jc w:val="center"/>
        <w:rPr>
          <w:rFonts w:ascii="仿宋" w:eastAsia="仿宋" w:hAnsi="仿宋" w:cs="仿宋" w:hint="eastAsia"/>
          <w:b/>
          <w:sz w:val="30"/>
          <w:szCs w:val="30"/>
        </w:rPr>
      </w:pPr>
    </w:p>
    <w:p w14:paraId="6CF35757" w14:textId="77777777" w:rsidR="00E360B6" w:rsidRDefault="00E360B6">
      <w:pPr>
        <w:spacing w:line="520" w:lineRule="exact"/>
        <w:rPr>
          <w:rFonts w:ascii="仿宋" w:eastAsia="仿宋" w:hAnsi="仿宋" w:cs="仿宋" w:hint="eastAsia"/>
          <w:b/>
          <w:sz w:val="30"/>
          <w:szCs w:val="30"/>
        </w:rPr>
      </w:pPr>
    </w:p>
    <w:p w14:paraId="0A1FD92C" w14:textId="0410D0A2" w:rsidR="00E360B6" w:rsidRDefault="00000000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_________学院202</w:t>
      </w:r>
      <w:r w:rsidR="007D2663">
        <w:rPr>
          <w:rFonts w:ascii="方正小标宋简体" w:eastAsia="方正小标宋简体" w:hAnsi="方正小标宋简体" w:cs="方正小标宋简体" w:hint="eastAsia"/>
          <w:sz w:val="44"/>
          <w:szCs w:val="44"/>
        </w:rPr>
        <w:t>5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年大学生职业规划大赛活动统计表</w:t>
      </w:r>
    </w:p>
    <w:tbl>
      <w:tblPr>
        <w:tblpPr w:leftFromText="180" w:rightFromText="180" w:vertAnchor="text" w:tblpXSpec="center" w:tblpY="13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984"/>
        <w:gridCol w:w="1985"/>
      </w:tblGrid>
      <w:tr w:rsidR="00E360B6" w:rsidRPr="00FB4B5A" w14:paraId="0B5BAB76" w14:textId="77777777">
        <w:trPr>
          <w:trHeight w:val="885"/>
        </w:trPr>
        <w:tc>
          <w:tcPr>
            <w:tcW w:w="1526" w:type="dxa"/>
            <w:vAlign w:val="center"/>
          </w:tcPr>
          <w:p w14:paraId="29ECC18A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学院</w:t>
            </w:r>
          </w:p>
        </w:tc>
        <w:tc>
          <w:tcPr>
            <w:tcW w:w="2835" w:type="dxa"/>
            <w:vAlign w:val="center"/>
          </w:tcPr>
          <w:p w14:paraId="18F21006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08419B9A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负责老师</w:t>
            </w:r>
          </w:p>
        </w:tc>
        <w:tc>
          <w:tcPr>
            <w:tcW w:w="1985" w:type="dxa"/>
            <w:vAlign w:val="center"/>
          </w:tcPr>
          <w:p w14:paraId="29088FC0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E360B6" w:rsidRPr="00FB4B5A" w14:paraId="16C3CB0D" w14:textId="77777777">
        <w:trPr>
          <w:trHeight w:val="1790"/>
        </w:trPr>
        <w:tc>
          <w:tcPr>
            <w:tcW w:w="1526" w:type="dxa"/>
            <w:vAlign w:val="center"/>
          </w:tcPr>
          <w:p w14:paraId="1FC33FFB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学生参赛</w:t>
            </w:r>
          </w:p>
          <w:p w14:paraId="6B469294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情况</w:t>
            </w:r>
          </w:p>
        </w:tc>
        <w:tc>
          <w:tcPr>
            <w:tcW w:w="6804" w:type="dxa"/>
            <w:gridSpan w:val="3"/>
            <w:vAlign w:val="center"/>
          </w:tcPr>
          <w:p w14:paraId="16215B06" w14:textId="77777777" w:rsidR="00E360B6" w:rsidRPr="00FB4B5A" w:rsidRDefault="00000000">
            <w:pPr>
              <w:spacing w:line="580" w:lineRule="exact"/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sz w:val="28"/>
                <w:szCs w:val="28"/>
              </w:rPr>
              <w:t>学生参赛总人数</w:t>
            </w:r>
            <w:r w:rsidRPr="00FB4B5A"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  <w:t xml:space="preserve">______ </w:t>
            </w:r>
            <w:r w:rsidRPr="00FB4B5A">
              <w:rPr>
                <w:rFonts w:ascii="仿宋_GB2312" w:eastAsia="仿宋_GB2312" w:hAnsi="仿宋" w:cs="仿宋" w:hint="eastAsia"/>
                <w:sz w:val="28"/>
                <w:szCs w:val="28"/>
              </w:rPr>
              <w:t>参赛比例</w:t>
            </w:r>
            <w:r w:rsidRPr="00FB4B5A"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  <w:t>______</w:t>
            </w:r>
          </w:p>
          <w:p w14:paraId="120D414E" w14:textId="77777777" w:rsidR="00E360B6" w:rsidRPr="00FB4B5A" w:rsidRDefault="00000000">
            <w:pPr>
              <w:spacing w:line="580" w:lineRule="exact"/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sz w:val="28"/>
                <w:szCs w:val="28"/>
              </w:rPr>
              <w:t>参加成长赛道人数</w:t>
            </w:r>
            <w:r w:rsidRPr="00FB4B5A"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  <w:t>______；</w:t>
            </w:r>
          </w:p>
          <w:p w14:paraId="74A4E8DE" w14:textId="77777777" w:rsidR="00E360B6" w:rsidRPr="00FB4B5A" w:rsidRDefault="00000000">
            <w:pPr>
              <w:spacing w:line="580" w:lineRule="exac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sz w:val="28"/>
                <w:szCs w:val="28"/>
              </w:rPr>
              <w:t>参加就业赛道人数</w:t>
            </w:r>
            <w:r w:rsidRPr="00FB4B5A">
              <w:rPr>
                <w:rFonts w:ascii="仿宋_GB2312" w:eastAsia="仿宋_GB2312" w:hAnsi="黑体" w:cs="宋体" w:hint="eastAsia"/>
                <w:b/>
                <w:sz w:val="28"/>
                <w:szCs w:val="28"/>
              </w:rPr>
              <w:t>______。</w:t>
            </w:r>
          </w:p>
        </w:tc>
      </w:tr>
      <w:tr w:rsidR="00E360B6" w:rsidRPr="00FB4B5A" w14:paraId="7A49CD06" w14:textId="77777777">
        <w:trPr>
          <w:trHeight w:val="2778"/>
        </w:trPr>
        <w:tc>
          <w:tcPr>
            <w:tcW w:w="1526" w:type="dxa"/>
            <w:vAlign w:val="center"/>
          </w:tcPr>
          <w:p w14:paraId="2D7E47AA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大赛组织开展情况</w:t>
            </w:r>
          </w:p>
        </w:tc>
        <w:tc>
          <w:tcPr>
            <w:tcW w:w="6804" w:type="dxa"/>
            <w:gridSpan w:val="3"/>
            <w:vAlign w:val="center"/>
          </w:tcPr>
          <w:p w14:paraId="46548777" w14:textId="77777777" w:rsidR="00E360B6" w:rsidRPr="00FB4B5A" w:rsidRDefault="00000000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（包括学院初赛通知的发布、组织举办情况，请</w:t>
            </w:r>
            <w:proofErr w:type="gramStart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附大赛</w:t>
            </w:r>
            <w:proofErr w:type="gramEnd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通知及新闻报道。）</w:t>
            </w:r>
          </w:p>
          <w:p w14:paraId="796268BE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</w:p>
          <w:p w14:paraId="3B8542F1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</w:p>
          <w:p w14:paraId="077F7B61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E360B6" w:rsidRPr="00FB4B5A" w14:paraId="28FB0FF7" w14:textId="77777777">
        <w:trPr>
          <w:trHeight w:val="90"/>
        </w:trPr>
        <w:tc>
          <w:tcPr>
            <w:tcW w:w="1526" w:type="dxa"/>
            <w:vAlign w:val="center"/>
          </w:tcPr>
          <w:p w14:paraId="568C0F4D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系列活动开展情况</w:t>
            </w:r>
          </w:p>
        </w:tc>
        <w:tc>
          <w:tcPr>
            <w:tcW w:w="6804" w:type="dxa"/>
            <w:gridSpan w:val="3"/>
            <w:vAlign w:val="center"/>
          </w:tcPr>
          <w:p w14:paraId="4F0949F9" w14:textId="77777777" w:rsidR="00E360B6" w:rsidRPr="00FB4B5A" w:rsidRDefault="00000000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（包括职业规划与就业指导活动开展情况等，各项活动请分别列出，并</w:t>
            </w:r>
            <w:proofErr w:type="gramStart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附新闻</w:t>
            </w:r>
            <w:proofErr w:type="gramEnd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报道链接和新闻稿。）</w:t>
            </w:r>
          </w:p>
          <w:p w14:paraId="1E1CE1E6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</w:p>
          <w:p w14:paraId="60C19442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</w:p>
          <w:p w14:paraId="7B0A4946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" w:hint="eastAsia"/>
                <w:sz w:val="28"/>
                <w:szCs w:val="28"/>
              </w:rPr>
            </w:pPr>
          </w:p>
        </w:tc>
      </w:tr>
      <w:tr w:rsidR="00E360B6" w:rsidRPr="00FB4B5A" w14:paraId="29BC1F38" w14:textId="77777777">
        <w:trPr>
          <w:trHeight w:val="2666"/>
        </w:trPr>
        <w:tc>
          <w:tcPr>
            <w:tcW w:w="1526" w:type="dxa"/>
          </w:tcPr>
          <w:p w14:paraId="0F2FA026" w14:textId="77777777" w:rsidR="00E360B6" w:rsidRPr="00FB4B5A" w:rsidRDefault="00E360B6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</w:p>
          <w:p w14:paraId="7AF9DC31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大赛宣传</w:t>
            </w:r>
          </w:p>
          <w:p w14:paraId="16748037" w14:textId="77777777" w:rsidR="00E360B6" w:rsidRPr="00FB4B5A" w:rsidRDefault="00000000">
            <w:pPr>
              <w:spacing w:line="520" w:lineRule="exact"/>
              <w:jc w:val="center"/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" w:hint="eastAsia"/>
                <w:b/>
                <w:sz w:val="28"/>
                <w:szCs w:val="28"/>
              </w:rPr>
              <w:t>情况</w:t>
            </w:r>
          </w:p>
        </w:tc>
        <w:tc>
          <w:tcPr>
            <w:tcW w:w="6804" w:type="dxa"/>
            <w:gridSpan w:val="3"/>
          </w:tcPr>
          <w:p w14:paraId="416B16B9" w14:textId="77777777" w:rsidR="00E360B6" w:rsidRPr="00FB4B5A" w:rsidRDefault="00000000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（包括赛事活动或系列活动，在校级及以上新闻媒体或校外媒体的宣传情况，请</w:t>
            </w:r>
            <w:proofErr w:type="gramStart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附新闻</w:t>
            </w:r>
            <w:proofErr w:type="gramEnd"/>
            <w:r w:rsidRPr="00FB4B5A">
              <w:rPr>
                <w:rFonts w:ascii="仿宋_GB2312" w:eastAsia="仿宋_GB2312" w:hAnsi="仿宋" w:cs="仿宋_GB2312" w:hint="eastAsia"/>
                <w:sz w:val="28"/>
                <w:szCs w:val="28"/>
              </w:rPr>
              <w:t>报道链接和新闻稿）</w:t>
            </w:r>
          </w:p>
          <w:p w14:paraId="54D88379" w14:textId="77777777" w:rsidR="00E360B6" w:rsidRPr="00FB4B5A" w:rsidRDefault="00E360B6">
            <w:pPr>
              <w:spacing w:line="520" w:lineRule="exact"/>
              <w:rPr>
                <w:rFonts w:ascii="仿宋_GB2312" w:eastAsia="仿宋_GB2312" w:hAnsi="仿宋" w:cs="仿宋_GB2312" w:hint="eastAsia"/>
                <w:sz w:val="28"/>
                <w:szCs w:val="28"/>
              </w:rPr>
            </w:pPr>
          </w:p>
        </w:tc>
      </w:tr>
    </w:tbl>
    <w:p w14:paraId="3EB073E0" w14:textId="77777777" w:rsidR="00E360B6" w:rsidRDefault="00000000">
      <w:pPr>
        <w:spacing w:line="520" w:lineRule="exact"/>
        <w:ind w:firstLineChars="200" w:firstLine="562"/>
        <w:jc w:val="left"/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注：</w:t>
      </w:r>
      <w:r>
        <w:rPr>
          <w:rFonts w:ascii="仿宋_GB2312" w:eastAsia="仿宋_GB2312" w:hAnsi="仿宋_GB2312" w:cs="仿宋_GB2312" w:hint="eastAsia"/>
          <w:sz w:val="28"/>
          <w:szCs w:val="28"/>
        </w:rPr>
        <w:t>若内容较多，可另附材料。</w:t>
      </w:r>
    </w:p>
    <w:p w14:paraId="22AAA025" w14:textId="77777777" w:rsidR="00E360B6" w:rsidRDefault="00E360B6"/>
    <w:sectPr w:rsidR="00E36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D3F8A" w14:textId="77777777" w:rsidR="00D67B73" w:rsidRDefault="00D67B73" w:rsidP="00FB4B5A">
      <w:r>
        <w:separator/>
      </w:r>
    </w:p>
  </w:endnote>
  <w:endnote w:type="continuationSeparator" w:id="0">
    <w:p w14:paraId="3A84CE8C" w14:textId="77777777" w:rsidR="00D67B73" w:rsidRDefault="00D67B73" w:rsidP="00FB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29AE35-8CC8-47D2-BCF9-E5CBD8E943E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0F2EE9-7488-46F6-9BD6-1BA043B6DBE4}"/>
    <w:embedBold r:id="rId3" w:fontKey="{4A41A033-6DE4-4ECF-A09E-F880B057B5E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74CF810-966A-46B6-B5AC-9BAA4E06FF86}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F7954D7-EAE3-4C27-9A18-856B1B5BDB6F}"/>
    <w:embedBold r:id="rId6" w:subsetted="1" w:fontKey="{473F602F-76F5-48F6-8DE2-1A6E71C4F23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0CC5225-832E-4350-98BC-905E19CE61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5AFA9" w14:textId="77777777" w:rsidR="00D67B73" w:rsidRDefault="00D67B73" w:rsidP="00FB4B5A">
      <w:r>
        <w:separator/>
      </w:r>
    </w:p>
  </w:footnote>
  <w:footnote w:type="continuationSeparator" w:id="0">
    <w:p w14:paraId="3D977687" w14:textId="77777777" w:rsidR="00D67B73" w:rsidRDefault="00D67B73" w:rsidP="00FB4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TJiNzM2MzYxM2U5ZjUxYjdjNDA0ODllYTUxNWNhZjIifQ=="/>
  </w:docVars>
  <w:rsids>
    <w:rsidRoot w:val="6242491F"/>
    <w:rsid w:val="002F60AC"/>
    <w:rsid w:val="0038657E"/>
    <w:rsid w:val="007D2663"/>
    <w:rsid w:val="007E6436"/>
    <w:rsid w:val="00920B4A"/>
    <w:rsid w:val="00D67B73"/>
    <w:rsid w:val="00E360B6"/>
    <w:rsid w:val="00FB4B5A"/>
    <w:rsid w:val="6242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B9CD28"/>
  <w15:docId w15:val="{199DD2AC-8305-42DA-8353-B7C73FF0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line="560" w:lineRule="exact"/>
      <w:ind w:firstLineChars="200" w:firstLine="880"/>
      <w:outlineLvl w:val="0"/>
    </w:pPr>
    <w:rPr>
      <w:rFonts w:eastAsia="黑体"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qFormat/>
    <w:rPr>
      <w:rFonts w:eastAsia="黑体"/>
      <w:kern w:val="44"/>
      <w:sz w:val="32"/>
    </w:rPr>
  </w:style>
  <w:style w:type="paragraph" w:styleId="a3">
    <w:name w:val="header"/>
    <w:basedOn w:val="a"/>
    <w:link w:val="a4"/>
    <w:rsid w:val="00FB4B5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B4B5A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FB4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B4B5A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342</Characters>
  <Application>Microsoft Office Word</Application>
  <DocSecurity>0</DocSecurity>
  <Lines>48</Lines>
  <Paragraphs>50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艺姗 罗</cp:lastModifiedBy>
  <cp:revision>4</cp:revision>
  <dcterms:created xsi:type="dcterms:W3CDTF">2024-10-28T03:43:00Z</dcterms:created>
  <dcterms:modified xsi:type="dcterms:W3CDTF">2025-10-31T12:49:00Z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05829D4AC89448B3B4504855701E2781_11</vt:lpwstr>
  </property>
</Properties>
</file>