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FA" w:rsidRPr="00EB1DB9" w:rsidRDefault="00EB1DB9" w:rsidP="009C4937">
      <w:pPr>
        <w:widowControl/>
        <w:shd w:val="clear" w:color="auto" w:fill="FFFFFF"/>
        <w:spacing w:line="500" w:lineRule="exact"/>
        <w:jc w:val="center"/>
        <w:rPr>
          <w:rFonts w:ascii="微软雅黑" w:eastAsia="微软雅黑" w:hAnsi="微软雅黑" w:cs="Helvetica"/>
          <w:b/>
          <w:bCs/>
          <w:kern w:val="0"/>
          <w:sz w:val="40"/>
          <w:szCs w:val="24"/>
        </w:rPr>
      </w:pPr>
      <w:r w:rsidRPr="00EB1DB9">
        <w:rPr>
          <w:rFonts w:ascii="微软雅黑" w:eastAsia="微软雅黑" w:hAnsi="微软雅黑" w:cs="Helvetica" w:hint="eastAsia"/>
          <w:b/>
          <w:bCs/>
          <w:noProof/>
          <w:kern w:val="0"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19B2296D" wp14:editId="62EBF3EA">
            <wp:simplePos x="0" y="0"/>
            <wp:positionH relativeFrom="column">
              <wp:posOffset>-448340</wp:posOffset>
            </wp:positionH>
            <wp:positionV relativeFrom="paragraph">
              <wp:posOffset>-648586</wp:posOffset>
            </wp:positionV>
            <wp:extent cx="1939417" cy="457200"/>
            <wp:effectExtent l="0" t="0" r="381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矩形透明带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07" cy="466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9FA" w:rsidRPr="00EB1DB9">
        <w:rPr>
          <w:rFonts w:ascii="微软雅黑" w:eastAsia="微软雅黑" w:hAnsi="微软雅黑" w:cs="Helvetica" w:hint="eastAsia"/>
          <w:b/>
          <w:bCs/>
          <w:kern w:val="0"/>
          <w:sz w:val="40"/>
          <w:szCs w:val="24"/>
        </w:rPr>
        <w:t>江苏</w:t>
      </w:r>
      <w:r w:rsidR="008F69FA" w:rsidRPr="00EB1DB9">
        <w:rPr>
          <w:rFonts w:ascii="微软雅黑" w:eastAsia="微软雅黑" w:hAnsi="微软雅黑" w:cs="Helvetica"/>
          <w:b/>
          <w:bCs/>
          <w:kern w:val="0"/>
          <w:sz w:val="40"/>
          <w:szCs w:val="24"/>
        </w:rPr>
        <w:t>南方精工股份有限公司</w:t>
      </w:r>
    </w:p>
    <w:p w:rsidR="008F69FA" w:rsidRPr="00EB1DB9" w:rsidRDefault="00EB1DB9" w:rsidP="009C4937">
      <w:pPr>
        <w:widowControl/>
        <w:shd w:val="clear" w:color="auto" w:fill="FFFFFF"/>
        <w:spacing w:line="500" w:lineRule="exact"/>
        <w:jc w:val="center"/>
        <w:rPr>
          <w:rFonts w:ascii="微软雅黑" w:eastAsia="微软雅黑" w:hAnsi="微软雅黑" w:cs="Helvetica"/>
          <w:b/>
          <w:bCs/>
          <w:kern w:val="0"/>
          <w:sz w:val="32"/>
          <w:szCs w:val="24"/>
        </w:rPr>
      </w:pPr>
      <w:r>
        <w:rPr>
          <w:rFonts w:ascii="微软雅黑" w:eastAsia="微软雅黑" w:hAnsi="微软雅黑" w:cs="Helvetica"/>
          <w:b/>
          <w:bCs/>
          <w:kern w:val="0"/>
          <w:sz w:val="32"/>
          <w:szCs w:val="24"/>
        </w:rPr>
        <w:t>202</w:t>
      </w:r>
      <w:r w:rsidR="002061FF">
        <w:rPr>
          <w:rFonts w:ascii="微软雅黑" w:eastAsia="微软雅黑" w:hAnsi="微软雅黑" w:cs="Helvetica"/>
          <w:b/>
          <w:bCs/>
          <w:kern w:val="0"/>
          <w:sz w:val="32"/>
          <w:szCs w:val="24"/>
        </w:rPr>
        <w:t>5</w:t>
      </w:r>
      <w:r>
        <w:rPr>
          <w:rFonts w:ascii="微软雅黑" w:eastAsia="微软雅黑" w:hAnsi="微软雅黑" w:cs="Helvetica"/>
          <w:b/>
          <w:bCs/>
          <w:kern w:val="0"/>
          <w:sz w:val="32"/>
          <w:szCs w:val="24"/>
        </w:rPr>
        <w:t>届</w:t>
      </w:r>
      <w:r w:rsidR="008F69FA" w:rsidRPr="00EB1DB9">
        <w:rPr>
          <w:rFonts w:ascii="微软雅黑" w:eastAsia="微软雅黑" w:hAnsi="微软雅黑" w:cs="Helvetica"/>
          <w:b/>
          <w:bCs/>
          <w:kern w:val="0"/>
          <w:sz w:val="32"/>
          <w:szCs w:val="24"/>
        </w:rPr>
        <w:t>校招简章</w:t>
      </w:r>
    </w:p>
    <w:p w:rsidR="009A5968" w:rsidRPr="009C4937" w:rsidRDefault="009A5968" w:rsidP="009C4937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Helvetica"/>
          <w:color w:val="FF0000"/>
          <w:kern w:val="0"/>
          <w:szCs w:val="21"/>
        </w:rPr>
      </w:pPr>
      <w:r w:rsidRPr="009C4937">
        <w:rPr>
          <w:rFonts w:ascii="微软雅黑" w:eastAsia="微软雅黑" w:hAnsi="微软雅黑" w:cs="Helvetica"/>
          <w:b/>
          <w:bCs/>
          <w:color w:val="FF0000"/>
          <w:kern w:val="0"/>
          <w:szCs w:val="21"/>
        </w:rPr>
        <w:t>一、   企业简介</w:t>
      </w:r>
    </w:p>
    <w:p w:rsidR="009C4937" w:rsidRPr="009C4937" w:rsidRDefault="009C4937" w:rsidP="009C4937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Helvetica"/>
          <w:kern w:val="0"/>
          <w:szCs w:val="21"/>
        </w:rPr>
      </w:pPr>
      <w:r w:rsidRPr="009C4937">
        <w:rPr>
          <w:rFonts w:ascii="微软雅黑" w:eastAsia="微软雅黑" w:hAnsi="微软雅黑" w:cs="Helvetica" w:hint="eastAsia"/>
          <w:kern w:val="0"/>
          <w:szCs w:val="21"/>
        </w:rPr>
        <w:t>江苏南方精工股份有限公司是一家专业研发、制造、销售滚针轴承、滚针与行星销、单向离合器、单向滑轮总成、精密机加零件、滚珠丝杠的国家级高新技术、专精特新小巨人企业。</w:t>
      </w:r>
    </w:p>
    <w:p w:rsidR="009C4937" w:rsidRPr="009C4937" w:rsidRDefault="009C4937" w:rsidP="009C4937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Helvetica"/>
          <w:kern w:val="0"/>
          <w:szCs w:val="21"/>
        </w:rPr>
      </w:pPr>
      <w:r w:rsidRPr="009C4937">
        <w:rPr>
          <w:rFonts w:ascii="微软雅黑" w:eastAsia="微软雅黑" w:hAnsi="微软雅黑" w:cs="Helvetica" w:hint="eastAsia"/>
          <w:kern w:val="0"/>
          <w:szCs w:val="21"/>
        </w:rPr>
        <w:t>公司创立于1988年，原名江苏南方轴承股份有限公司，国内首家滚针轴承上市企业。30多年来，NF品牌已伴随中国制造走向世界，公司成为全球汽车、摩托车、工业、航空等领域客户的重要合作伙伴。</w:t>
      </w:r>
    </w:p>
    <w:p w:rsidR="009C4937" w:rsidRPr="009C4937" w:rsidRDefault="009C4937" w:rsidP="009C4937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Helvetica"/>
          <w:kern w:val="0"/>
          <w:szCs w:val="21"/>
        </w:rPr>
      </w:pPr>
      <w:r w:rsidRPr="009C4937">
        <w:rPr>
          <w:rFonts w:ascii="微软雅黑" w:eastAsia="微软雅黑" w:hAnsi="微软雅黑" w:cs="Helvetica" w:hint="eastAsia"/>
          <w:kern w:val="0"/>
          <w:szCs w:val="21"/>
        </w:rPr>
        <w:t>公司获批国家级博士后工作站与江苏省技术中心、具有专业完善的产品研发体系与强大的研发能力，依托轴承锤炼出的精密加工技术，成为全球传动领域整体解决方案的专家！</w:t>
      </w:r>
    </w:p>
    <w:p w:rsidR="009A5968" w:rsidRPr="009C4937" w:rsidRDefault="009C4937" w:rsidP="009C4937">
      <w:pPr>
        <w:widowControl/>
        <w:shd w:val="clear" w:color="auto" w:fill="FFFFFF"/>
        <w:spacing w:line="400" w:lineRule="exact"/>
        <w:ind w:firstLineChars="200" w:firstLine="420"/>
        <w:jc w:val="left"/>
        <w:rPr>
          <w:rFonts w:ascii="微软雅黑" w:eastAsia="微软雅黑" w:hAnsi="微软雅黑" w:cs="Helvetica"/>
          <w:kern w:val="0"/>
          <w:szCs w:val="21"/>
        </w:rPr>
      </w:pPr>
      <w:r w:rsidRPr="009C4937">
        <w:rPr>
          <w:rFonts w:ascii="微软雅黑" w:eastAsia="微软雅黑" w:hAnsi="微软雅黑" w:cs="Helvetica" w:hint="eastAsia"/>
          <w:kern w:val="0"/>
          <w:szCs w:val="21"/>
        </w:rPr>
        <w:t>公司将持续以科技创新和数字化变革催生新的发展动能，为振兴中国民族工业做出积极的贡献！</w:t>
      </w:r>
    </w:p>
    <w:p w:rsidR="009A5968" w:rsidRPr="009C4937" w:rsidRDefault="009A5968" w:rsidP="009C4937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Helvetica"/>
          <w:color w:val="FF0000"/>
          <w:kern w:val="0"/>
          <w:szCs w:val="21"/>
        </w:rPr>
      </w:pPr>
      <w:r w:rsidRPr="009C4937">
        <w:rPr>
          <w:rFonts w:ascii="微软雅黑" w:eastAsia="微软雅黑" w:hAnsi="微软雅黑" w:cs="Helvetica"/>
          <w:b/>
          <w:bCs/>
          <w:color w:val="FF0000"/>
          <w:kern w:val="0"/>
          <w:szCs w:val="21"/>
        </w:rPr>
        <w:t>二、   招聘需求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70"/>
        <w:gridCol w:w="4816"/>
        <w:gridCol w:w="3402"/>
      </w:tblGrid>
      <w:tr w:rsidR="009A5968" w:rsidRPr="00EB1DB9" w:rsidTr="009531D4">
        <w:trPr>
          <w:trHeight w:val="420"/>
        </w:trPr>
        <w:tc>
          <w:tcPr>
            <w:tcW w:w="98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5968" w:rsidRPr="00EB1DB9" w:rsidRDefault="00EB1DB9" w:rsidP="005E0A6D">
            <w:pPr>
              <w:widowControl/>
              <w:spacing w:line="200" w:lineRule="exact"/>
              <w:jc w:val="center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招聘岗位</w:t>
            </w:r>
          </w:p>
        </w:tc>
        <w:tc>
          <w:tcPr>
            <w:tcW w:w="57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5968" w:rsidRPr="00EB1DB9" w:rsidRDefault="009A5968" w:rsidP="005E0A6D">
            <w:pPr>
              <w:widowControl/>
              <w:spacing w:line="200" w:lineRule="exact"/>
              <w:jc w:val="center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EB1DB9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需求</w:t>
            </w:r>
          </w:p>
          <w:p w:rsidR="009A5968" w:rsidRPr="00EB1DB9" w:rsidRDefault="009A5968" w:rsidP="005E0A6D">
            <w:pPr>
              <w:widowControl/>
              <w:spacing w:line="200" w:lineRule="exact"/>
              <w:jc w:val="center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EB1DB9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人数</w:t>
            </w:r>
          </w:p>
        </w:tc>
        <w:tc>
          <w:tcPr>
            <w:tcW w:w="481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5968" w:rsidRPr="00EB1DB9" w:rsidRDefault="009A5968" w:rsidP="005E0A6D">
            <w:pPr>
              <w:widowControl/>
              <w:spacing w:line="200" w:lineRule="exact"/>
              <w:jc w:val="center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EB1DB9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>岗位</w:t>
            </w:r>
            <w:r w:rsidRPr="00EB1DB9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职责</w:t>
            </w:r>
          </w:p>
        </w:tc>
        <w:tc>
          <w:tcPr>
            <w:tcW w:w="340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5968" w:rsidRPr="00EB1DB9" w:rsidRDefault="009A5968" w:rsidP="005E0A6D">
            <w:pPr>
              <w:widowControl/>
              <w:spacing w:line="200" w:lineRule="exact"/>
              <w:jc w:val="center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EB1DB9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基本要求</w:t>
            </w:r>
          </w:p>
        </w:tc>
      </w:tr>
      <w:tr w:rsidR="009A5968" w:rsidRPr="00EB1DB9" w:rsidTr="009531D4">
        <w:trPr>
          <w:trHeight w:val="1106"/>
        </w:trPr>
        <w:tc>
          <w:tcPr>
            <w:tcW w:w="98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5968" w:rsidRPr="00EB1DB9" w:rsidRDefault="005E0A6D" w:rsidP="005E0A6D">
            <w:pPr>
              <w:widowControl/>
              <w:spacing w:line="200" w:lineRule="exact"/>
              <w:jc w:val="center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EB1DB9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研发</w:t>
            </w:r>
            <w:r w:rsidR="009A5968" w:rsidRPr="00EB1DB9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工程师</w:t>
            </w:r>
          </w:p>
        </w:tc>
        <w:tc>
          <w:tcPr>
            <w:tcW w:w="57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A5968" w:rsidRPr="00EB1DB9" w:rsidRDefault="002061FF" w:rsidP="005E0A6D">
            <w:pPr>
              <w:widowControl/>
              <w:spacing w:line="200" w:lineRule="exact"/>
              <w:jc w:val="center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10</w:t>
            </w:r>
          </w:p>
        </w:tc>
        <w:tc>
          <w:tcPr>
            <w:tcW w:w="481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F2F78" w:rsidRPr="009531D4" w:rsidRDefault="00AF2F78" w:rsidP="009531D4">
            <w:pPr>
              <w:pStyle w:val="a8"/>
              <w:widowControl/>
              <w:numPr>
                <w:ilvl w:val="0"/>
                <w:numId w:val="1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确定工艺方案，编制相关的APQP和PPAP文件；</w:t>
            </w:r>
          </w:p>
          <w:p w:rsidR="00AF2F78" w:rsidRPr="009531D4" w:rsidRDefault="00AF2F78" w:rsidP="009531D4">
            <w:pPr>
              <w:pStyle w:val="a8"/>
              <w:widowControl/>
              <w:numPr>
                <w:ilvl w:val="0"/>
                <w:numId w:val="1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指导和编制工艺文件；</w:t>
            </w:r>
          </w:p>
          <w:p w:rsidR="00AF2F78" w:rsidRPr="009531D4" w:rsidRDefault="00195AFE" w:rsidP="009531D4">
            <w:pPr>
              <w:pStyle w:val="a8"/>
              <w:widowControl/>
              <w:numPr>
                <w:ilvl w:val="0"/>
                <w:numId w:val="1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负责新产品工艺工装设计；负责工艺改进；</w:t>
            </w:r>
          </w:p>
          <w:p w:rsidR="00AF2F78" w:rsidRPr="009531D4" w:rsidRDefault="009A5968" w:rsidP="009531D4">
            <w:pPr>
              <w:pStyle w:val="a8"/>
              <w:widowControl/>
              <w:numPr>
                <w:ilvl w:val="0"/>
                <w:numId w:val="1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负责实施对新产品和合同产品的设计；</w:t>
            </w:r>
          </w:p>
          <w:p w:rsidR="009A5968" w:rsidRPr="009531D4" w:rsidRDefault="009A5968" w:rsidP="009531D4">
            <w:pPr>
              <w:pStyle w:val="a8"/>
              <w:widowControl/>
              <w:numPr>
                <w:ilvl w:val="0"/>
                <w:numId w:val="1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产品试验跟踪；组织新产品开发过程中阶段评审、验收、确认。</w:t>
            </w:r>
          </w:p>
        </w:tc>
        <w:tc>
          <w:tcPr>
            <w:tcW w:w="340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61FF" w:rsidRPr="009531D4" w:rsidRDefault="005E0A6D" w:rsidP="009531D4">
            <w:pPr>
              <w:pStyle w:val="a8"/>
              <w:widowControl/>
              <w:numPr>
                <w:ilvl w:val="0"/>
                <w:numId w:val="4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本</w:t>
            </w:r>
            <w:r w:rsidR="009C4937"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>科</w:t>
            </w:r>
            <w:r w:rsidR="002061FF"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>或硕士</w:t>
            </w: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学历，机械、模具类专业；</w:t>
            </w:r>
          </w:p>
          <w:p w:rsidR="002061FF" w:rsidRPr="009531D4" w:rsidRDefault="009A5968" w:rsidP="009531D4">
            <w:pPr>
              <w:pStyle w:val="a8"/>
              <w:widowControl/>
              <w:numPr>
                <w:ilvl w:val="0"/>
                <w:numId w:val="4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熟悉机械加工原理</w:t>
            </w:r>
            <w:r w:rsidR="005E0A6D"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、工艺设计</w:t>
            </w: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；</w:t>
            </w:r>
          </w:p>
          <w:p w:rsidR="002061FF" w:rsidRPr="009531D4" w:rsidRDefault="009A5968" w:rsidP="009531D4">
            <w:pPr>
              <w:pStyle w:val="a8"/>
              <w:widowControl/>
              <w:numPr>
                <w:ilvl w:val="0"/>
                <w:numId w:val="4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熟悉形位公差基本概念；</w:t>
            </w:r>
          </w:p>
          <w:p w:rsidR="009A5968" w:rsidRPr="009531D4" w:rsidRDefault="009A5968" w:rsidP="009531D4">
            <w:pPr>
              <w:pStyle w:val="a8"/>
              <w:widowControl/>
              <w:numPr>
                <w:ilvl w:val="0"/>
                <w:numId w:val="4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熟悉使用CAD及Solid works或其他二维三维绘图软件。</w:t>
            </w:r>
          </w:p>
        </w:tc>
      </w:tr>
      <w:tr w:rsidR="002061FF" w:rsidRPr="00EB1DB9" w:rsidTr="009531D4">
        <w:trPr>
          <w:trHeight w:val="1106"/>
        </w:trPr>
        <w:tc>
          <w:tcPr>
            <w:tcW w:w="98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61FF" w:rsidRPr="00EB1DB9" w:rsidRDefault="002061FF" w:rsidP="005E0A6D">
            <w:pPr>
              <w:widowControl/>
              <w:spacing w:line="200" w:lineRule="exact"/>
              <w:jc w:val="center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质量工程师</w:t>
            </w:r>
          </w:p>
        </w:tc>
        <w:tc>
          <w:tcPr>
            <w:tcW w:w="57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61FF" w:rsidRDefault="002061FF" w:rsidP="005E0A6D">
            <w:pPr>
              <w:widowControl/>
              <w:spacing w:line="200" w:lineRule="exact"/>
              <w:jc w:val="center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>2</w:t>
            </w:r>
          </w:p>
        </w:tc>
        <w:tc>
          <w:tcPr>
            <w:tcW w:w="481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2061FF" w:rsidRPr="009531D4" w:rsidRDefault="002061FF" w:rsidP="009531D4">
            <w:pPr>
              <w:pStyle w:val="a8"/>
              <w:widowControl/>
              <w:numPr>
                <w:ilvl w:val="0"/>
                <w:numId w:val="2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>协助编制组内年度各项工作计划。</w:t>
            </w:r>
          </w:p>
          <w:p w:rsidR="002061FF" w:rsidRPr="009531D4" w:rsidRDefault="002061FF" w:rsidP="009531D4">
            <w:pPr>
              <w:pStyle w:val="a8"/>
              <w:widowControl/>
              <w:numPr>
                <w:ilvl w:val="0"/>
                <w:numId w:val="2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>监督检查生产制造过程符合PQCT及公司流程要求。</w:t>
            </w: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ab/>
            </w:r>
          </w:p>
          <w:p w:rsidR="002061FF" w:rsidRPr="009531D4" w:rsidRDefault="002061FF" w:rsidP="009531D4">
            <w:pPr>
              <w:pStyle w:val="a8"/>
              <w:widowControl/>
              <w:numPr>
                <w:ilvl w:val="0"/>
                <w:numId w:val="2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>新品期间的质量风险识别及预防。</w:t>
            </w: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ab/>
            </w: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ab/>
            </w: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ab/>
            </w: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ab/>
            </w: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ab/>
            </w:r>
          </w:p>
          <w:p w:rsidR="002061FF" w:rsidRPr="009531D4" w:rsidRDefault="002061FF" w:rsidP="009531D4">
            <w:pPr>
              <w:pStyle w:val="a8"/>
              <w:widowControl/>
              <w:numPr>
                <w:ilvl w:val="0"/>
                <w:numId w:val="2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>负责检验员的技能培训，日常工作安排、协调与监督。</w:t>
            </w:r>
          </w:p>
          <w:p w:rsidR="002061FF" w:rsidRPr="009531D4" w:rsidRDefault="002061FF" w:rsidP="009531D4">
            <w:pPr>
              <w:pStyle w:val="a8"/>
              <w:widowControl/>
              <w:numPr>
                <w:ilvl w:val="0"/>
                <w:numId w:val="2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>对品质不良、日质量损失Top</w:t>
            </w: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3以及客诉异常反馈，</w:t>
            </w: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>组织人员进行分析与改善。</w:t>
            </w:r>
          </w:p>
          <w:p w:rsidR="002061FF" w:rsidRPr="009531D4" w:rsidRDefault="002061FF" w:rsidP="009531D4">
            <w:pPr>
              <w:pStyle w:val="a8"/>
              <w:widowControl/>
              <w:numPr>
                <w:ilvl w:val="0"/>
                <w:numId w:val="2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>负责各项质量审核工作准备、实施、整改和闭环工作。</w:t>
            </w: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ab/>
            </w: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ab/>
            </w:r>
          </w:p>
        </w:tc>
        <w:tc>
          <w:tcPr>
            <w:tcW w:w="340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1D4" w:rsidRDefault="009531D4" w:rsidP="009531D4">
            <w:pPr>
              <w:pStyle w:val="a8"/>
              <w:widowControl/>
              <w:numPr>
                <w:ilvl w:val="0"/>
                <w:numId w:val="5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本科学历，机械类、测控类、质量管理类专业</w:t>
            </w:r>
          </w:p>
          <w:p w:rsidR="009531D4" w:rsidRDefault="009531D4" w:rsidP="009531D4">
            <w:pPr>
              <w:pStyle w:val="a8"/>
              <w:widowControl/>
              <w:numPr>
                <w:ilvl w:val="0"/>
                <w:numId w:val="5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熟练使用日常办公软件，有一定英语阅读能力；</w:t>
            </w:r>
          </w:p>
          <w:p w:rsidR="009531D4" w:rsidRPr="009531D4" w:rsidRDefault="009531D4" w:rsidP="009531D4">
            <w:pPr>
              <w:pStyle w:val="a8"/>
              <w:widowControl/>
              <w:numPr>
                <w:ilvl w:val="0"/>
                <w:numId w:val="5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思维敏捷，善于学习，吃苦耐劳。</w:t>
            </w:r>
          </w:p>
        </w:tc>
      </w:tr>
      <w:tr w:rsidR="005E0A6D" w:rsidRPr="00EB1DB9" w:rsidTr="009531D4">
        <w:trPr>
          <w:trHeight w:val="649"/>
        </w:trPr>
        <w:tc>
          <w:tcPr>
            <w:tcW w:w="988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0A6D" w:rsidRPr="00EB1DB9" w:rsidRDefault="009C4937" w:rsidP="005E0A6D">
            <w:pPr>
              <w:widowControl/>
              <w:spacing w:line="200" w:lineRule="exact"/>
              <w:jc w:val="center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>金属</w:t>
            </w:r>
            <w:r w:rsidR="005E0A6D" w:rsidRPr="00EB1DB9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材料工程师</w:t>
            </w:r>
          </w:p>
        </w:tc>
        <w:tc>
          <w:tcPr>
            <w:tcW w:w="57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0A6D" w:rsidRPr="00EB1DB9" w:rsidRDefault="00EB1DB9" w:rsidP="005E0A6D">
            <w:pPr>
              <w:widowControl/>
              <w:spacing w:line="200" w:lineRule="exact"/>
              <w:jc w:val="center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2</w:t>
            </w:r>
          </w:p>
        </w:tc>
        <w:tc>
          <w:tcPr>
            <w:tcW w:w="4816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E0A6D" w:rsidRPr="009531D4" w:rsidRDefault="005E0A6D" w:rsidP="009531D4">
            <w:pPr>
              <w:pStyle w:val="a8"/>
              <w:widowControl/>
              <w:numPr>
                <w:ilvl w:val="0"/>
                <w:numId w:val="3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负责热处理</w:t>
            </w: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>工艺</w:t>
            </w: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文件的编制、修订、评审</w:t>
            </w: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>、</w:t>
            </w:r>
            <w:r w:rsidR="00195AFE"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持续改进；</w:t>
            </w:r>
          </w:p>
          <w:p w:rsidR="005E0A6D" w:rsidRPr="009531D4" w:rsidRDefault="00195AFE" w:rsidP="009531D4">
            <w:pPr>
              <w:pStyle w:val="a8"/>
              <w:widowControl/>
              <w:numPr>
                <w:ilvl w:val="0"/>
                <w:numId w:val="3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负责技术中心的新品热处理工艺编制、验证；</w:t>
            </w:r>
          </w:p>
          <w:p w:rsidR="005E0A6D" w:rsidRPr="009531D4" w:rsidRDefault="005E0A6D" w:rsidP="009531D4">
            <w:pPr>
              <w:pStyle w:val="a8"/>
              <w:widowControl/>
              <w:numPr>
                <w:ilvl w:val="0"/>
                <w:numId w:val="3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负责服务热处理的生产现场工艺</w:t>
            </w:r>
            <w:r w:rsidR="00195AFE"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；</w:t>
            </w:r>
          </w:p>
          <w:p w:rsidR="005E0A6D" w:rsidRPr="009531D4" w:rsidRDefault="00195AFE" w:rsidP="009531D4">
            <w:pPr>
              <w:pStyle w:val="a8"/>
              <w:widowControl/>
              <w:numPr>
                <w:ilvl w:val="0"/>
                <w:numId w:val="3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负责通过各种渠道，提高个人业务水平；</w:t>
            </w:r>
          </w:p>
          <w:p w:rsidR="005E0A6D" w:rsidRPr="009531D4" w:rsidRDefault="005E0A6D" w:rsidP="009531D4">
            <w:pPr>
              <w:pStyle w:val="a8"/>
              <w:widowControl/>
              <w:numPr>
                <w:ilvl w:val="0"/>
                <w:numId w:val="3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负责对热处理所需产品的工装、夹具设计。</w:t>
            </w:r>
          </w:p>
        </w:tc>
        <w:tc>
          <w:tcPr>
            <w:tcW w:w="340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531D4" w:rsidRDefault="005E0A6D" w:rsidP="009531D4">
            <w:pPr>
              <w:pStyle w:val="a8"/>
              <w:widowControl/>
              <w:numPr>
                <w:ilvl w:val="0"/>
                <w:numId w:val="6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 w:hint="eastAsia"/>
                <w:kern w:val="0"/>
                <w:sz w:val="16"/>
                <w:szCs w:val="10"/>
              </w:rPr>
              <w:t>本科/硕士</w:t>
            </w: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，材料类专业（金属材料、冶金业）；</w:t>
            </w:r>
          </w:p>
          <w:p w:rsidR="009531D4" w:rsidRDefault="005E0A6D" w:rsidP="009531D4">
            <w:pPr>
              <w:pStyle w:val="a8"/>
              <w:widowControl/>
              <w:numPr>
                <w:ilvl w:val="0"/>
                <w:numId w:val="6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bookmarkStart w:id="0" w:name="_GoBack"/>
            <w:bookmarkEnd w:id="0"/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熟练使用日常办公软件，有一定英语阅读能力；</w:t>
            </w:r>
          </w:p>
          <w:p w:rsidR="005E0A6D" w:rsidRPr="009531D4" w:rsidRDefault="005E0A6D" w:rsidP="009531D4">
            <w:pPr>
              <w:pStyle w:val="a8"/>
              <w:widowControl/>
              <w:numPr>
                <w:ilvl w:val="0"/>
                <w:numId w:val="6"/>
              </w:numPr>
              <w:spacing w:line="200" w:lineRule="exact"/>
              <w:ind w:firstLineChars="0"/>
              <w:jc w:val="left"/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</w:pPr>
            <w:r w:rsidRPr="009531D4">
              <w:rPr>
                <w:rFonts w:ascii="微软雅黑" w:eastAsia="微软雅黑" w:hAnsi="微软雅黑" w:cs="Helvetica"/>
                <w:kern w:val="0"/>
                <w:sz w:val="16"/>
                <w:szCs w:val="10"/>
              </w:rPr>
              <w:t>思维敏捷，善于学习，吃苦耐劳。</w:t>
            </w:r>
          </w:p>
        </w:tc>
      </w:tr>
    </w:tbl>
    <w:p w:rsidR="009A5968" w:rsidRPr="009C4937" w:rsidRDefault="009A5968" w:rsidP="009C4937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Helvetica"/>
          <w:color w:val="FF0000"/>
          <w:kern w:val="0"/>
          <w:szCs w:val="21"/>
        </w:rPr>
      </w:pPr>
      <w:r w:rsidRPr="009C4937">
        <w:rPr>
          <w:rFonts w:ascii="微软雅黑" w:eastAsia="微软雅黑" w:hAnsi="微软雅黑" w:cs="Helvetica"/>
          <w:b/>
          <w:bCs/>
          <w:color w:val="FF0000"/>
          <w:kern w:val="0"/>
          <w:szCs w:val="21"/>
        </w:rPr>
        <w:t>三、   </w:t>
      </w:r>
      <w:r w:rsidR="008F69FA" w:rsidRPr="009C4937">
        <w:rPr>
          <w:rFonts w:ascii="微软雅黑" w:eastAsia="微软雅黑" w:hAnsi="微软雅黑" w:cs="Helvetica"/>
          <w:b/>
          <w:bCs/>
          <w:color w:val="FF0000"/>
          <w:kern w:val="0"/>
          <w:szCs w:val="21"/>
        </w:rPr>
        <w:t>薪资</w:t>
      </w:r>
    </w:p>
    <w:p w:rsidR="003B693B" w:rsidRPr="009C4937" w:rsidRDefault="002061FF" w:rsidP="009C4937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Helvetica"/>
          <w:b/>
          <w:bCs/>
          <w:kern w:val="0"/>
          <w:szCs w:val="21"/>
        </w:rPr>
      </w:pPr>
      <w:r>
        <w:rPr>
          <w:rFonts w:ascii="微软雅黑" w:eastAsia="微软雅黑" w:hAnsi="微软雅黑" w:cs="Helvetica"/>
          <w:b/>
          <w:bCs/>
          <w:kern w:val="0"/>
          <w:szCs w:val="21"/>
        </w:rPr>
        <w:t>1</w:t>
      </w:r>
      <w:r w:rsidR="009A5968" w:rsidRPr="009C4937">
        <w:rPr>
          <w:rFonts w:ascii="微软雅黑" w:eastAsia="微软雅黑" w:hAnsi="微软雅黑" w:cs="Helvetica"/>
          <w:b/>
          <w:bCs/>
          <w:kern w:val="0"/>
          <w:szCs w:val="21"/>
        </w:rPr>
        <w:t>.青春留“常”计划：</w:t>
      </w:r>
    </w:p>
    <w:p w:rsidR="009A5968" w:rsidRPr="009C4937" w:rsidRDefault="002061FF" w:rsidP="009C4937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Helvetica"/>
          <w:kern w:val="0"/>
          <w:szCs w:val="21"/>
        </w:rPr>
      </w:pPr>
      <w:r>
        <w:rPr>
          <w:rFonts w:ascii="微软雅黑" w:eastAsia="微软雅黑" w:hAnsi="微软雅黑" w:cs="Helvetica"/>
          <w:b/>
          <w:bCs/>
          <w:kern w:val="0"/>
          <w:szCs w:val="21"/>
        </w:rPr>
        <w:t>1</w:t>
      </w:r>
      <w:r w:rsidR="003B693B" w:rsidRPr="009C4937">
        <w:rPr>
          <w:rFonts w:ascii="微软雅黑" w:eastAsia="微软雅黑" w:hAnsi="微软雅黑" w:cs="Helvetica" w:hint="eastAsia"/>
          <w:b/>
          <w:bCs/>
          <w:kern w:val="0"/>
          <w:szCs w:val="21"/>
        </w:rPr>
        <w:t>.1</w:t>
      </w:r>
      <w:r w:rsidR="00CA347D" w:rsidRPr="009C4937">
        <w:rPr>
          <w:rFonts w:ascii="微软雅黑" w:eastAsia="微软雅黑" w:hAnsi="微软雅黑" w:cs="Helvetica" w:hint="eastAsia"/>
          <w:kern w:val="0"/>
          <w:szCs w:val="21"/>
        </w:rPr>
        <w:t>本硕</w:t>
      </w:r>
      <w:r w:rsidR="009A5968" w:rsidRPr="009C4937">
        <w:rPr>
          <w:rFonts w:ascii="微软雅黑" w:eastAsia="微软雅黑" w:hAnsi="微软雅黑" w:cs="Helvetica"/>
          <w:kern w:val="0"/>
          <w:szCs w:val="21"/>
        </w:rPr>
        <w:t>生活补贴每月300-800元；</w:t>
      </w:r>
      <w:r w:rsidR="00CA347D" w:rsidRPr="009C4937">
        <w:rPr>
          <w:rFonts w:ascii="微软雅黑" w:eastAsia="微软雅黑" w:hAnsi="微软雅黑" w:cs="Helvetica" w:hint="eastAsia"/>
          <w:kern w:val="0"/>
          <w:szCs w:val="21"/>
        </w:rPr>
        <w:t>本硕</w:t>
      </w:r>
      <w:r w:rsidR="009A5968" w:rsidRPr="009C4937">
        <w:rPr>
          <w:rFonts w:ascii="微软雅黑" w:eastAsia="微软雅黑" w:hAnsi="微软雅黑" w:cs="Helvetica"/>
          <w:kern w:val="0"/>
          <w:szCs w:val="21"/>
        </w:rPr>
        <w:t>租房补贴每月500-800元；</w:t>
      </w:r>
      <w:r w:rsidR="00CA347D" w:rsidRPr="009C4937">
        <w:rPr>
          <w:rFonts w:ascii="微软雅黑" w:eastAsia="微软雅黑" w:hAnsi="微软雅黑" w:cs="Helvetica" w:hint="eastAsia"/>
          <w:kern w:val="0"/>
          <w:szCs w:val="21"/>
        </w:rPr>
        <w:t>本硕</w:t>
      </w:r>
      <w:r w:rsidR="009A5968" w:rsidRPr="009C4937">
        <w:rPr>
          <w:rFonts w:ascii="微软雅黑" w:eastAsia="微软雅黑" w:hAnsi="微软雅黑" w:cs="Helvetica"/>
          <w:kern w:val="0"/>
          <w:szCs w:val="21"/>
        </w:rPr>
        <w:t>一次性购房补贴3-25万。</w:t>
      </w:r>
    </w:p>
    <w:p w:rsidR="003B693B" w:rsidRPr="009C4937" w:rsidRDefault="002061FF" w:rsidP="009C4937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Helvetica"/>
          <w:kern w:val="0"/>
          <w:szCs w:val="21"/>
        </w:rPr>
      </w:pPr>
      <w:r>
        <w:rPr>
          <w:rFonts w:ascii="微软雅黑" w:eastAsia="微软雅黑" w:hAnsi="微软雅黑" w:cs="Helvetica"/>
          <w:b/>
          <w:kern w:val="0"/>
          <w:szCs w:val="21"/>
        </w:rPr>
        <w:t>1</w:t>
      </w:r>
      <w:r w:rsidR="003B693B" w:rsidRPr="009C4937">
        <w:rPr>
          <w:rFonts w:ascii="微软雅黑" w:eastAsia="微软雅黑" w:hAnsi="微软雅黑" w:cs="Helvetica" w:hint="eastAsia"/>
          <w:b/>
          <w:kern w:val="0"/>
          <w:szCs w:val="21"/>
        </w:rPr>
        <w:t>.2</w:t>
      </w:r>
      <w:r w:rsidR="003B693B" w:rsidRPr="009C4937">
        <w:rPr>
          <w:rFonts w:ascii="微软雅黑" w:eastAsia="微软雅黑" w:hAnsi="微软雅黑" w:cs="Helvetica" w:hint="eastAsia"/>
          <w:bCs/>
          <w:kern w:val="0"/>
          <w:szCs w:val="21"/>
        </w:rPr>
        <w:t>公积金</w:t>
      </w:r>
      <w:r w:rsidR="003B693B" w:rsidRPr="009C4937">
        <w:rPr>
          <w:rFonts w:ascii="微软雅黑" w:eastAsia="微软雅黑" w:hAnsi="微软雅黑" w:cs="Helvetica"/>
          <w:bCs/>
          <w:kern w:val="0"/>
          <w:szCs w:val="21"/>
        </w:rPr>
        <w:t>缴存补贴</w:t>
      </w:r>
      <w:r w:rsidR="003B693B" w:rsidRPr="009C4937">
        <w:rPr>
          <w:rFonts w:ascii="微软雅黑" w:eastAsia="微软雅黑" w:hAnsi="微软雅黑" w:cs="Helvetica" w:hint="eastAsia"/>
          <w:bCs/>
          <w:kern w:val="0"/>
          <w:szCs w:val="21"/>
        </w:rPr>
        <w:t>最高2800元</w:t>
      </w:r>
      <w:r w:rsidR="003B693B" w:rsidRPr="009C4937">
        <w:rPr>
          <w:rFonts w:ascii="微软雅黑" w:eastAsia="微软雅黑" w:hAnsi="微软雅黑" w:cs="Helvetica"/>
          <w:bCs/>
          <w:kern w:val="0"/>
          <w:szCs w:val="21"/>
        </w:rPr>
        <w:t>，贷款额度增加</w:t>
      </w:r>
      <w:r w:rsidR="003B693B" w:rsidRPr="009C4937">
        <w:rPr>
          <w:rFonts w:ascii="微软雅黑" w:eastAsia="微软雅黑" w:hAnsi="微软雅黑" w:cs="Helvetica" w:hint="eastAsia"/>
          <w:bCs/>
          <w:kern w:val="0"/>
          <w:szCs w:val="21"/>
        </w:rPr>
        <w:t>20万元。</w:t>
      </w:r>
    </w:p>
    <w:p w:rsidR="009A5968" w:rsidRPr="009C4937" w:rsidRDefault="002061FF" w:rsidP="009C4937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Helvetica"/>
          <w:kern w:val="0"/>
          <w:szCs w:val="21"/>
        </w:rPr>
      </w:pPr>
      <w:r>
        <w:rPr>
          <w:rFonts w:ascii="微软雅黑" w:eastAsia="微软雅黑" w:hAnsi="微软雅黑" w:cs="Helvetica"/>
          <w:b/>
          <w:bCs/>
          <w:kern w:val="0"/>
          <w:szCs w:val="21"/>
        </w:rPr>
        <w:t>2</w:t>
      </w:r>
      <w:r w:rsidR="009A5968" w:rsidRPr="009C4937">
        <w:rPr>
          <w:rFonts w:ascii="微软雅黑" w:eastAsia="微软雅黑" w:hAnsi="微软雅黑" w:cs="Helvetica"/>
          <w:b/>
          <w:bCs/>
          <w:kern w:val="0"/>
          <w:szCs w:val="21"/>
        </w:rPr>
        <w:t>.补贴保障：</w:t>
      </w:r>
      <w:r w:rsidR="009A5968" w:rsidRPr="009C4937">
        <w:rPr>
          <w:rFonts w:ascii="微软雅黑" w:eastAsia="微软雅黑" w:hAnsi="微软雅黑" w:cs="Helvetica"/>
          <w:kern w:val="0"/>
          <w:szCs w:val="21"/>
        </w:rPr>
        <w:t>六险一金，补充商险，重疾帮扶，年度体检，餐补，青年公寓，通讯补贴，出差补贴、购房/购车无息贷款。</w:t>
      </w:r>
    </w:p>
    <w:p w:rsidR="009A5968" w:rsidRPr="009C4937" w:rsidRDefault="002061FF" w:rsidP="009C4937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Helvetica"/>
          <w:kern w:val="0"/>
          <w:szCs w:val="21"/>
        </w:rPr>
      </w:pPr>
      <w:r>
        <w:rPr>
          <w:rFonts w:ascii="微软雅黑" w:eastAsia="微软雅黑" w:hAnsi="微软雅黑" w:cs="Helvetica"/>
          <w:b/>
          <w:bCs/>
          <w:kern w:val="0"/>
          <w:szCs w:val="21"/>
        </w:rPr>
        <w:t>3</w:t>
      </w:r>
      <w:r w:rsidR="009A5968" w:rsidRPr="009C4937">
        <w:rPr>
          <w:rFonts w:ascii="微软雅黑" w:eastAsia="微软雅黑" w:hAnsi="微软雅黑" w:cs="Helvetica"/>
          <w:b/>
          <w:bCs/>
          <w:kern w:val="0"/>
          <w:szCs w:val="21"/>
        </w:rPr>
        <w:t>.完美假期：带薪年假，带薪婚、产、陪产、病假等</w:t>
      </w:r>
    </w:p>
    <w:p w:rsidR="009A5968" w:rsidRPr="009C4937" w:rsidRDefault="002061FF" w:rsidP="009C4937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Helvetica"/>
          <w:kern w:val="0"/>
          <w:szCs w:val="21"/>
        </w:rPr>
      </w:pPr>
      <w:r>
        <w:rPr>
          <w:rFonts w:ascii="微软雅黑" w:eastAsia="微软雅黑" w:hAnsi="微软雅黑" w:cs="Helvetica"/>
          <w:b/>
          <w:bCs/>
          <w:kern w:val="0"/>
          <w:szCs w:val="21"/>
        </w:rPr>
        <w:t>4</w:t>
      </w:r>
      <w:r w:rsidR="009A5968" w:rsidRPr="009C4937">
        <w:rPr>
          <w:rFonts w:ascii="微软雅黑" w:eastAsia="微软雅黑" w:hAnsi="微软雅黑" w:cs="Helvetica"/>
          <w:b/>
          <w:bCs/>
          <w:kern w:val="0"/>
          <w:szCs w:val="21"/>
        </w:rPr>
        <w:t>.吃喝玩乐：</w:t>
      </w:r>
      <w:r w:rsidR="009A5968" w:rsidRPr="009C4937">
        <w:rPr>
          <w:rFonts w:ascii="微软雅黑" w:eastAsia="微软雅黑" w:hAnsi="微软雅黑" w:cs="Helvetica"/>
          <w:kern w:val="0"/>
          <w:szCs w:val="21"/>
        </w:rPr>
        <w:t>年度旅游、聚餐、生日会、篮球赛、端午中秋春节礼品</w:t>
      </w:r>
    </w:p>
    <w:p w:rsidR="009A5968" w:rsidRPr="009C4937" w:rsidRDefault="009A5968" w:rsidP="009C4937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Helvetica"/>
          <w:color w:val="FF0000"/>
          <w:kern w:val="0"/>
          <w:szCs w:val="21"/>
        </w:rPr>
      </w:pPr>
      <w:r w:rsidRPr="009C4937">
        <w:rPr>
          <w:rFonts w:ascii="微软雅黑" w:eastAsia="微软雅黑" w:hAnsi="微软雅黑" w:cs="Helvetica"/>
          <w:b/>
          <w:bCs/>
          <w:color w:val="FF0000"/>
          <w:kern w:val="0"/>
          <w:szCs w:val="21"/>
        </w:rPr>
        <w:t>四、   网申路径</w:t>
      </w:r>
    </w:p>
    <w:p w:rsidR="009A5968" w:rsidRPr="009C4937" w:rsidRDefault="00EB1DB9" w:rsidP="009C4937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Helvetica"/>
          <w:b/>
          <w:bCs/>
          <w:kern w:val="0"/>
          <w:szCs w:val="21"/>
        </w:rPr>
      </w:pPr>
      <w:r w:rsidRPr="009C4937">
        <w:rPr>
          <w:rFonts w:ascii="微软雅黑" w:eastAsia="微软雅黑" w:hAnsi="微软雅黑" w:cs="Helvetica"/>
          <w:b/>
          <w:bCs/>
          <w:kern w:val="0"/>
          <w:szCs w:val="21"/>
        </w:rPr>
        <w:t>1-</w:t>
      </w:r>
      <w:r w:rsidR="009A5968" w:rsidRPr="009C4937">
        <w:rPr>
          <w:rFonts w:ascii="微软雅黑" w:eastAsia="微软雅黑" w:hAnsi="微软雅黑" w:cs="Helvetica"/>
          <w:b/>
          <w:bCs/>
          <w:kern w:val="0"/>
          <w:szCs w:val="21"/>
        </w:rPr>
        <w:t> 邮箱投递：</w:t>
      </w:r>
      <w:hyperlink r:id="rId9" w:history="1">
        <w:r w:rsidRPr="009C4937">
          <w:rPr>
            <w:rStyle w:val="a7"/>
            <w:rFonts w:ascii="微软雅黑" w:eastAsia="微软雅黑" w:hAnsi="微软雅黑" w:cs="Helvetica"/>
            <w:b/>
            <w:bCs/>
            <w:kern w:val="0"/>
            <w:szCs w:val="21"/>
          </w:rPr>
          <w:t>xin.wang@nf-precision.com</w:t>
        </w:r>
      </w:hyperlink>
    </w:p>
    <w:p w:rsidR="00EB1DB9" w:rsidRPr="009C4937" w:rsidRDefault="00EB1DB9" w:rsidP="009C4937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Helvetica"/>
          <w:b/>
          <w:bCs/>
          <w:kern w:val="0"/>
          <w:szCs w:val="21"/>
        </w:rPr>
      </w:pPr>
      <w:r w:rsidRPr="009C4937">
        <w:rPr>
          <w:rFonts w:ascii="微软雅黑" w:eastAsia="微软雅黑" w:hAnsi="微软雅黑" w:cs="Helvetica"/>
          <w:b/>
          <w:bCs/>
          <w:kern w:val="0"/>
          <w:szCs w:val="21"/>
        </w:rPr>
        <w:t>2-网申投递：</w:t>
      </w:r>
    </w:p>
    <w:p w:rsidR="00EB1DB9" w:rsidRPr="009C4937" w:rsidRDefault="002061FF" w:rsidP="00EB1DB9">
      <w:pPr>
        <w:widowControl/>
        <w:shd w:val="clear" w:color="auto" w:fill="FFFFFF"/>
        <w:jc w:val="left"/>
        <w:rPr>
          <w:rFonts w:ascii="微软雅黑" w:eastAsia="微软雅黑" w:hAnsi="微软雅黑" w:cs="Helvetica"/>
          <w:kern w:val="0"/>
          <w:szCs w:val="21"/>
        </w:rPr>
      </w:pPr>
      <w:r w:rsidRPr="002061FF">
        <w:rPr>
          <w:rFonts w:ascii="微软雅黑" w:eastAsia="微软雅黑" w:hAnsi="微软雅黑" w:cs="Helvetica"/>
          <w:noProof/>
          <w:kern w:val="0"/>
          <w:szCs w:val="21"/>
        </w:rPr>
        <w:lastRenderedPageBreak/>
        <w:drawing>
          <wp:inline distT="0" distB="0" distL="0" distR="0">
            <wp:extent cx="1065474" cy="1065474"/>
            <wp:effectExtent l="0" t="0" r="1905" b="1905"/>
            <wp:docPr id="2" name="图片 2" descr="C:\Users\Administrator\Documents\WeChat Files\cola0709\FileStorage\Temp\5e75323c2c5e79a8d1cb58d5dd6e4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cola0709\FileStorage\Temp\5e75323c2c5e79a8d1cb58d5dd6e4d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590" cy="108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968" w:rsidRPr="009C4937" w:rsidRDefault="009A5968" w:rsidP="009C4937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Helvetica"/>
          <w:kern w:val="0"/>
          <w:szCs w:val="21"/>
        </w:rPr>
      </w:pPr>
      <w:r w:rsidRPr="009C4937">
        <w:rPr>
          <w:rFonts w:ascii="微软雅黑" w:eastAsia="微软雅黑" w:hAnsi="微软雅黑" w:cs="Helvetica"/>
          <w:b/>
          <w:bCs/>
          <w:kern w:val="0"/>
          <w:szCs w:val="21"/>
        </w:rPr>
        <w:t>五、   联系方式：</w:t>
      </w:r>
    </w:p>
    <w:p w:rsidR="005E0A6D" w:rsidRPr="005E0A6D" w:rsidRDefault="009C4937" w:rsidP="009C4937">
      <w:pPr>
        <w:widowControl/>
        <w:shd w:val="clear" w:color="auto" w:fill="FFFFFF"/>
        <w:spacing w:line="400" w:lineRule="exact"/>
        <w:jc w:val="left"/>
      </w:pPr>
      <w:r w:rsidRPr="009C4937">
        <w:rPr>
          <w:rFonts w:ascii="微软雅黑" w:eastAsia="微软雅黑" w:hAnsi="微软雅黑" w:cs="Helvetica" w:hint="eastAsia"/>
          <w:kern w:val="0"/>
          <w:szCs w:val="21"/>
        </w:rPr>
        <w:t>联系</w:t>
      </w:r>
      <w:r w:rsidR="008F69FA" w:rsidRPr="009C4937">
        <w:rPr>
          <w:rFonts w:ascii="微软雅黑" w:eastAsia="微软雅黑" w:hAnsi="微软雅黑" w:cs="Helvetica"/>
          <w:kern w:val="0"/>
          <w:szCs w:val="21"/>
        </w:rPr>
        <w:t>人：王</w:t>
      </w:r>
      <w:r w:rsidR="008F69FA" w:rsidRPr="009C4937">
        <w:rPr>
          <w:rFonts w:ascii="微软雅黑" w:eastAsia="微软雅黑" w:hAnsi="微软雅黑" w:cs="Helvetica" w:hint="eastAsia"/>
          <w:kern w:val="0"/>
          <w:szCs w:val="21"/>
        </w:rPr>
        <w:t>经理</w:t>
      </w:r>
      <w:r>
        <w:rPr>
          <w:rFonts w:ascii="微软雅黑" w:eastAsia="微软雅黑" w:hAnsi="微软雅黑" w:cs="Helvetica" w:hint="eastAsia"/>
          <w:kern w:val="0"/>
          <w:szCs w:val="21"/>
        </w:rPr>
        <w:t xml:space="preserve"> </w:t>
      </w:r>
      <w:r>
        <w:rPr>
          <w:rFonts w:ascii="微软雅黑" w:eastAsia="微软雅黑" w:hAnsi="微软雅黑" w:cs="Helvetica"/>
          <w:kern w:val="0"/>
          <w:szCs w:val="21"/>
        </w:rPr>
        <w:t xml:space="preserve">  </w:t>
      </w:r>
      <w:r w:rsidR="009A5968" w:rsidRPr="009C4937">
        <w:rPr>
          <w:rFonts w:ascii="微软雅黑" w:eastAsia="微软雅黑" w:hAnsi="微软雅黑" w:cs="Helvetica"/>
          <w:kern w:val="0"/>
          <w:szCs w:val="21"/>
        </w:rPr>
        <w:t>0519-89810081  13861063932（微信同号）</w:t>
      </w:r>
    </w:p>
    <w:sectPr w:rsidR="005E0A6D" w:rsidRPr="005E0A6D" w:rsidSect="009C4937">
      <w:pgSz w:w="11906" w:h="16838"/>
      <w:pgMar w:top="1276" w:right="849" w:bottom="42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F81" w:rsidRDefault="006F7F81" w:rsidP="005B21FE">
      <w:r>
        <w:separator/>
      </w:r>
    </w:p>
  </w:endnote>
  <w:endnote w:type="continuationSeparator" w:id="0">
    <w:p w:rsidR="006F7F81" w:rsidRDefault="006F7F81" w:rsidP="005B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F81" w:rsidRDefault="006F7F81" w:rsidP="005B21FE">
      <w:r>
        <w:separator/>
      </w:r>
    </w:p>
  </w:footnote>
  <w:footnote w:type="continuationSeparator" w:id="0">
    <w:p w:rsidR="006F7F81" w:rsidRDefault="006F7F81" w:rsidP="005B2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6923"/>
    <w:multiLevelType w:val="hybridMultilevel"/>
    <w:tmpl w:val="180838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5D2EB2"/>
    <w:multiLevelType w:val="hybridMultilevel"/>
    <w:tmpl w:val="3758A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9B2181"/>
    <w:multiLevelType w:val="hybridMultilevel"/>
    <w:tmpl w:val="B6881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7601B0"/>
    <w:multiLevelType w:val="hybridMultilevel"/>
    <w:tmpl w:val="B6881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8E55EE"/>
    <w:multiLevelType w:val="hybridMultilevel"/>
    <w:tmpl w:val="A45CD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D754730"/>
    <w:multiLevelType w:val="hybridMultilevel"/>
    <w:tmpl w:val="9B104A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68"/>
    <w:rsid w:val="00156130"/>
    <w:rsid w:val="00195AFE"/>
    <w:rsid w:val="001B088C"/>
    <w:rsid w:val="002061FF"/>
    <w:rsid w:val="002B7AEB"/>
    <w:rsid w:val="003B693B"/>
    <w:rsid w:val="004C3AD4"/>
    <w:rsid w:val="004E24AE"/>
    <w:rsid w:val="00510A62"/>
    <w:rsid w:val="005B21FE"/>
    <w:rsid w:val="005E0A6D"/>
    <w:rsid w:val="00663F15"/>
    <w:rsid w:val="006F7F81"/>
    <w:rsid w:val="008F69FA"/>
    <w:rsid w:val="00944B7F"/>
    <w:rsid w:val="009531D4"/>
    <w:rsid w:val="009A5968"/>
    <w:rsid w:val="009C4937"/>
    <w:rsid w:val="009F4C86"/>
    <w:rsid w:val="00AF2F78"/>
    <w:rsid w:val="00CA347D"/>
    <w:rsid w:val="00D855EB"/>
    <w:rsid w:val="00DB49C0"/>
    <w:rsid w:val="00DD4905"/>
    <w:rsid w:val="00EB1DB9"/>
    <w:rsid w:val="00F6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EF8D21-33BF-4D3B-AB19-5DA2FDEE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9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B2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21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2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21F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4C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4C86"/>
    <w:rPr>
      <w:sz w:val="18"/>
      <w:szCs w:val="18"/>
    </w:rPr>
  </w:style>
  <w:style w:type="character" w:styleId="a7">
    <w:name w:val="Hyperlink"/>
    <w:basedOn w:val="a0"/>
    <w:uiPriority w:val="99"/>
    <w:unhideWhenUsed/>
    <w:rsid w:val="00EB1DB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531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xin.wang@nf-precision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0B4D-D5DB-40E9-A903-09D0415D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王新</dc:creator>
  <cp:keywords/>
  <dc:description/>
  <cp:lastModifiedBy>Windows User</cp:lastModifiedBy>
  <cp:revision>9</cp:revision>
  <cp:lastPrinted>2022-06-23T01:13:00Z</cp:lastPrinted>
  <dcterms:created xsi:type="dcterms:W3CDTF">2023-11-23T08:12:00Z</dcterms:created>
  <dcterms:modified xsi:type="dcterms:W3CDTF">2024-09-13T03:05:00Z</dcterms:modified>
</cp:coreProperties>
</file>