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  <w:t>参会</w:t>
      </w:r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  <w:lang w:eastAsia="zh-CN"/>
        </w:rPr>
        <w:t>单位</w:t>
      </w:r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  <w:t>信息表</w:t>
      </w:r>
    </w:p>
    <w:tbl>
      <w:tblPr>
        <w:tblStyle w:val="4"/>
        <w:tblpPr w:leftFromText="180" w:rightFromText="180" w:vertAnchor="text" w:horzAnchor="margin" w:tblpXSpec="center" w:tblpY="158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487"/>
        <w:gridCol w:w="1063"/>
        <w:gridCol w:w="782"/>
        <w:gridCol w:w="1494"/>
        <w:gridCol w:w="1015"/>
        <w:gridCol w:w="1449"/>
        <w:gridCol w:w="105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单位名称</w:t>
            </w:r>
          </w:p>
        </w:tc>
        <w:tc>
          <w:tcPr>
            <w:tcW w:w="4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浙江雅虎汽车部件股份有限公司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单位性质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私营企业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单位地址</w:t>
            </w:r>
          </w:p>
        </w:tc>
        <w:tc>
          <w:tcPr>
            <w:tcW w:w="4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eastAsia="zh-CN"/>
              </w:rPr>
              <w:t>浙江省瑞安市南滨街道江南大道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777号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所属行业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联系人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韩雯雯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娄卓娜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电话</w:t>
            </w:r>
          </w:p>
        </w:tc>
        <w:tc>
          <w:tcPr>
            <w:tcW w:w="2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0577-58911135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手  机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15167762161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15158659776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E-mail</w:t>
            </w:r>
          </w:p>
        </w:tc>
        <w:tc>
          <w:tcPr>
            <w:tcW w:w="4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传  真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2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单位简介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(300字内)</w:t>
            </w:r>
          </w:p>
        </w:tc>
        <w:tc>
          <w:tcPr>
            <w:tcW w:w="8427" w:type="dxa"/>
            <w:gridSpan w:val="8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firstLine="42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浙江雅虎汽车部件股份有限公司成立于2000年，本部坐落在中国汽摩配之都——浙江瑞安，是一家主要从事汽车座椅骨架总成及零配件，以及相关模具的开发、生产和销售的企业，主要产品包括汽车座椅骨架总成及分总成件、冲压件及相关模具。公司总占地面积12.65万平方米，建筑面积13.45万平方米，在、成都、长春、天津、安徽等地设有子公司，并设有上海、佛山、长沙、青岛等办事处网点，就地满足客户需求并为客户提供更好的服务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firstLine="42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公司主要客户为富维安道拓、延锋、英提尔、李尔、佛吉亚、格拉默等知名汽车零部件企业，相关产品最终应用于一汽大众、一汽奥迪、上汽大众、一汽红旗、一汽丰田、吉利汽车、领克汽车、广汽菲克Jeep、华晨宝马、沃尔沃、福州奔驰、蔚来汽车、威马汽车等车企的相关车型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firstLine="42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作为高新技术企业，公司拥有一支兼具理论基础与实践经验的研发技术团队，专注产品设计和工艺流程改进，公司众多产品获评省级新产品，研发中心获评省级高新技术企业研究开发中心、省级企业研究院。目前，公司已获得专利授权140余项，其中发明专利11项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atLeast"/>
              <w:ind w:left="0" w:firstLine="420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  <w:shd w:val="clear" w:fill="FFFFFF"/>
              </w:rPr>
              <w:t>公司高度重视人才，并为员工提供广阔的学习平台，并建立公开、公平的职业晋升通道。公司注重企业文化建设，着力打造信息化的学习环境，营造和谐、团结的工作氛围，建设高素养、高技能员工队伍。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00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招   聘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岗位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2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学历要求</w:t>
            </w:r>
          </w:p>
        </w:tc>
        <w:tc>
          <w:tcPr>
            <w:tcW w:w="25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专业要求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黑体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薪资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(月薪)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储备质量工程师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及以上学历</w:t>
            </w:r>
          </w:p>
        </w:tc>
        <w:tc>
          <w:tcPr>
            <w:tcW w:w="25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机械类相关专业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00-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储备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车间主任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本科及以上学历</w:t>
            </w:r>
          </w:p>
        </w:tc>
        <w:tc>
          <w:tcPr>
            <w:tcW w:w="25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机械类相关专业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00-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储备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研发工程师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本科及以上学历</w:t>
            </w:r>
          </w:p>
        </w:tc>
        <w:tc>
          <w:tcPr>
            <w:tcW w:w="25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机械类相关专业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5000-7000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储备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项目工程师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本科及以上学历</w:t>
            </w:r>
          </w:p>
        </w:tc>
        <w:tc>
          <w:tcPr>
            <w:tcW w:w="25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机械类相关专业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5000-7000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100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1" w:hRule="exact"/>
          <w:jc w:val="center"/>
        </w:trPr>
        <w:tc>
          <w:tcPr>
            <w:tcW w:w="10098" w:type="dxa"/>
            <w:gridSpan w:val="9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6264910" cy="4376420"/>
                  <wp:effectExtent l="0" t="0" r="2540" b="5080"/>
                  <wp:docPr id="1" name="图片 1" descr="b19cb165f0f26bcb242430c07e5fe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19cb165f0f26bcb242430c07e5fef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4910" cy="437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ZmNiYWIyOTFlYTliYTU5NTRmMmVjMmZhOWNlZmYifQ=="/>
  </w:docVars>
  <w:rsids>
    <w:rsidRoot w:val="00000000"/>
    <w:rsid w:val="037B72D8"/>
    <w:rsid w:val="08787922"/>
    <w:rsid w:val="187C3D68"/>
    <w:rsid w:val="2B8C7BFC"/>
    <w:rsid w:val="35747F44"/>
    <w:rsid w:val="3DB06B1D"/>
    <w:rsid w:val="48337AEF"/>
    <w:rsid w:val="4A7B712C"/>
    <w:rsid w:val="537F180A"/>
    <w:rsid w:val="540369A9"/>
    <w:rsid w:val="575E2DF3"/>
    <w:rsid w:val="5EA65C7D"/>
    <w:rsid w:val="61292174"/>
    <w:rsid w:val="6FA4221E"/>
    <w:rsid w:val="7810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818</Characters>
  <Lines>0</Lines>
  <Paragraphs>0</Paragraphs>
  <TotalTime>14</TotalTime>
  <ScaleCrop>false</ScaleCrop>
  <LinksUpToDate>false</LinksUpToDate>
  <CharactersWithSpaces>829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群英人才网徐慧13616662159</cp:lastModifiedBy>
  <dcterms:modified xsi:type="dcterms:W3CDTF">2023-09-13T09:46:47Z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D3F9998972E54AF2868F5474850E0CDB_13</vt:lpwstr>
  </property>
</Properties>
</file>