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「工作啦」签约中心3</w:t>
      </w:r>
      <w:r>
        <w:rPr>
          <w:rFonts w:ascii="方正小标宋简体" w:hAnsi="方正小标宋简体" w:eastAsia="方正小标宋简体"/>
          <w:sz w:val="44"/>
          <w:szCs w:val="44"/>
        </w:rPr>
        <w:t>.0</w:t>
      </w:r>
      <w:r>
        <w:rPr>
          <w:rFonts w:hint="eastAsia" w:ascii="方正小标宋简体" w:hAnsi="方正小标宋简体" w:eastAsia="方正小标宋简体"/>
          <w:sz w:val="44"/>
          <w:szCs w:val="44"/>
        </w:rPr>
        <w:t>操作指南</w:t>
      </w:r>
    </w:p>
    <w:p>
      <w:pPr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（学生端）</w:t>
      </w:r>
    </w:p>
    <w:p>
      <w:pPr>
        <w:ind w:firstLine="643" w:firstLineChars="200"/>
        <w:rPr>
          <w:rFonts w:ascii="楷体" w:hAnsi="楷体" w:eastAsia="楷体"/>
          <w:b/>
          <w:bCs/>
          <w:sz w:val="32"/>
          <w:szCs w:val="32"/>
        </w:rPr>
      </w:pPr>
    </w:p>
    <w:p>
      <w:pPr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（一）学生端操作（电脑端）</w:t>
      </w:r>
    </w:p>
    <w:p>
      <w:pPr>
        <w:ind w:firstLine="643" w:firstLineChars="200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</w:t>
      </w:r>
      <w:r>
        <w:rPr>
          <w:rFonts w:hint="eastAsia" w:ascii="仿宋" w:hAnsi="仿宋" w:eastAsia="仿宋"/>
          <w:sz w:val="32"/>
          <w:szCs w:val="32"/>
        </w:rPr>
        <w:t>账号激活绑定，学生登录本校就业信息网</w:t>
      </w:r>
      <w:r>
        <w:rPr>
          <w:rFonts w:hint="eastAsia" w:ascii="仿宋" w:hAnsi="仿宋" w:eastAsia="仿宋"/>
          <w:sz w:val="32"/>
          <w:szCs w:val="32"/>
          <w:lang w:eastAsia="zh-CN"/>
        </w:rPr>
        <w:t>（http://job.zut.edu.cn/）</w:t>
      </w:r>
      <w:r>
        <w:rPr>
          <w:rFonts w:hint="eastAsia" w:ascii="仿宋" w:hAnsi="仿宋" w:eastAsia="仿宋"/>
          <w:sz w:val="32"/>
          <w:szCs w:val="32"/>
        </w:rPr>
        <w:t>，点击【学生登录】进行扫码登录，登录后，进入【个人中心】-【生源信息】进行身份绑定。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6388735" cy="4279900"/>
            <wp:effectExtent l="0" t="0" r="1206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6388735" cy="42741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宋体" w:hAnsi="宋体" w:eastAsia="宋体"/>
          <w:b/>
          <w:bCs/>
          <w:sz w:val="28"/>
          <w:szCs w:val="32"/>
        </w:rPr>
        <w:drawing>
          <wp:inline distT="0" distB="0" distL="0" distR="0">
            <wp:extent cx="6358255" cy="3101340"/>
            <wp:effectExtent l="0" t="0" r="444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047" cy="31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</w:t>
      </w:r>
      <w:r>
        <w:rPr>
          <w:rFonts w:hint="eastAsia" w:ascii="仿宋" w:hAnsi="仿宋" w:eastAsia="仿宋"/>
          <w:sz w:val="32"/>
          <w:szCs w:val="32"/>
        </w:rPr>
        <w:t>新建签约，进入【个人中心】-【签约中心\毕业去向填报】-【新签约】</w:t>
      </w:r>
    </w:p>
    <w:p>
      <w:pPr>
        <w:ind w:left="840" w:hanging="840" w:hangingChars="40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t>步骤3：</w:t>
      </w:r>
      <w:r>
        <w:rPr>
          <w:rFonts w:hint="eastAsia" w:ascii="仿宋" w:hAnsi="仿宋" w:eastAsia="仿宋"/>
          <w:sz w:val="32"/>
          <w:szCs w:val="32"/>
        </w:rPr>
        <w:t>完善个人信息点击【下一步】</w:t>
      </w:r>
    </w:p>
    <w:p>
      <w:pPr>
        <w:ind w:left="630" w:hanging="630" w:hangingChars="300"/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4" w:hanging="964" w:hangingChars="300"/>
        <w:rPr>
          <w:rFonts w:ascii="仿宋" w:hAnsi="仿宋" w:eastAsia="仿宋"/>
          <w:b/>
          <w:bCs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步骤4：</w:t>
      </w:r>
      <w:r>
        <w:rPr>
          <w:rFonts w:hint="eastAsia" w:ascii="仿宋" w:hAnsi="仿宋" w:eastAsia="仿宋"/>
          <w:sz w:val="32"/>
          <w:szCs w:val="32"/>
        </w:rPr>
        <w:t>完善【签约信息】，当就业类别选择【签就业协议签约】或签【劳动合同签约】时需进一步选择签约方式（以下着重讲解此两种就业类别）；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当选择剩余就业类别时，按步骤将信息填写完毕即可，无需选择签约方式。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（1）签约方式一：</w:t>
      </w:r>
      <w:r>
        <w:rPr>
          <w:rFonts w:hint="eastAsia" w:ascii="仿宋" w:hAnsi="仿宋" w:eastAsia="仿宋"/>
          <w:sz w:val="32"/>
          <w:szCs w:val="32"/>
        </w:rPr>
        <w:t>线上签约——适用于学生、用人单位、高校三方全过程在线签约。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</w:t>
      </w:r>
      <w:r>
        <w:rPr>
          <w:rFonts w:hint="eastAsia" w:ascii="仿宋" w:hAnsi="仿宋" w:eastAsia="仿宋"/>
          <w:sz w:val="32"/>
          <w:szCs w:val="32"/>
        </w:rPr>
        <w:t>继续完善签约信息，点击【下一步】生成签约链接，将链接发至签约企业进一步完善。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</w:t>
      </w:r>
      <w:r>
        <w:rPr>
          <w:rFonts w:hint="eastAsia" w:ascii="仿宋" w:hAnsi="仿宋" w:eastAsia="仿宋"/>
          <w:sz w:val="32"/>
          <w:szCs w:val="32"/>
        </w:rPr>
        <w:t>企业完善信息并提交后，学生在后台查看已更新用人单位信息的签约。确认无误点击【确认签约】提交审核。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（2）签约方式二：</w:t>
      </w:r>
      <w:r>
        <w:rPr>
          <w:rFonts w:hint="eastAsia" w:ascii="仿宋" w:hAnsi="仿宋" w:eastAsia="仿宋"/>
          <w:sz w:val="32"/>
          <w:szCs w:val="32"/>
        </w:rPr>
        <w:t>协议书打印签约——适用于“央企”、“国企”等不方便授权个人在线签约的用人单位签约。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</w:t>
      </w:r>
      <w:r>
        <w:rPr>
          <w:rFonts w:hint="eastAsia" w:ascii="仿宋" w:hAnsi="仿宋" w:eastAsia="仿宋"/>
          <w:sz w:val="32"/>
          <w:szCs w:val="32"/>
        </w:rPr>
        <w:t>继续完善签约信息，填写完毕后，点击下【生成并下载就业协议书】。</w:t>
      </w:r>
    </w:p>
    <w:p>
      <w:r>
        <w:drawing>
          <wp:inline distT="0" distB="0" distL="0" distR="0">
            <wp:extent cx="6390640" cy="31184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</w:t>
      </w:r>
      <w:r>
        <w:rPr>
          <w:rFonts w:hint="eastAsia" w:ascii="仿宋" w:hAnsi="仿宋" w:eastAsia="仿宋"/>
          <w:sz w:val="32"/>
          <w:szCs w:val="32"/>
        </w:rPr>
        <w:t>将协议书打印邮寄至企业端确认并盖章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步骤3：</w:t>
      </w:r>
      <w:r>
        <w:rPr>
          <w:rFonts w:hint="eastAsia" w:ascii="仿宋" w:hAnsi="仿宋" w:eastAsia="仿宋"/>
          <w:sz w:val="32"/>
          <w:szCs w:val="32"/>
        </w:rPr>
        <w:t>将已盖章协议书拍照上传。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（3）签约方式三：</w:t>
      </w:r>
      <w:r>
        <w:rPr>
          <w:rFonts w:hint="eastAsia" w:ascii="仿宋" w:hAnsi="仿宋" w:eastAsia="仿宋"/>
          <w:sz w:val="32"/>
          <w:szCs w:val="32"/>
        </w:rPr>
        <w:t>已签协议书备案——适用于已下发纸质协议书高校、学生与企业线下签约，线上备案。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步骤：</w:t>
      </w:r>
      <w:r>
        <w:rPr>
          <w:rFonts w:hint="eastAsia" w:ascii="仿宋" w:hAnsi="仿宋" w:eastAsia="仿宋"/>
          <w:sz w:val="32"/>
          <w:szCs w:val="32"/>
        </w:rPr>
        <w:t>将所有信息完善完毕后，上传协议照片，点击【提交】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6390640" cy="3118485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ind w:firstLine="643" w:firstLineChars="200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（二）学生端操作（手机端）</w:t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步骤1：账号激活绑定：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学生扫描本校专属小程序码进行登录（小程序码活动方式：就业办老师登录高校后台点击【校务管理】-【生源管理】-【获取本校小程序码】）</w:t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2234565" cy="2234565"/>
            <wp:effectExtent l="0" t="0" r="635" b="635"/>
            <wp:docPr id="4" name="图片 4" descr="中原工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原工学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点击微信账号授权微信快速登录</w:t>
      </w:r>
    </w:p>
    <w:p>
      <w:pPr>
        <w:jc w:val="center"/>
        <w:rPr>
          <w:i/>
          <w:iCs/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</w:rPr>
        <w:t xml:space="preserve"> </w:t>
      </w:r>
      <w:r>
        <w:drawing>
          <wp:inline distT="0" distB="0" distL="0" distR="0">
            <wp:extent cx="2028825" cy="4347845"/>
            <wp:effectExtent l="19050" t="19050" r="2857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485" cy="436175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宋体" w:hAnsi="宋体" w:eastAsia="宋体"/>
        </w:rPr>
        <w:drawing>
          <wp:inline distT="0" distB="0" distL="0" distR="0">
            <wp:extent cx="2002155" cy="4313555"/>
            <wp:effectExtent l="19050" t="19050" r="1714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714" cy="432723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kern w:val="0"/>
          <w:sz w:val="28"/>
          <w:szCs w:val="32"/>
        </w:rPr>
        <w:br w:type="page"/>
      </w:r>
    </w:p>
    <w:p>
      <w:pPr>
        <w:ind w:firstLine="960" w:firstLineChars="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输入学号及密码（身份证后六位）绑定学生账号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199005" cy="3216910"/>
            <wp:effectExtent l="19050" t="19050" r="10795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71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3217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960" w:firstLineChars="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完善学生个人信息（注：此界面初始信息来源于【生源管理】）</w:t>
      </w:r>
    </w:p>
    <w:p>
      <w:pPr>
        <w:jc w:val="center"/>
        <w:rPr>
          <w:rFonts w:ascii="宋体" w:hAnsi="宋体" w:eastAsia="宋体"/>
          <w:b/>
          <w:bCs/>
          <w:sz w:val="28"/>
          <w:szCs w:val="32"/>
        </w:rPr>
      </w:pPr>
      <w:r>
        <w:rPr>
          <w:rFonts w:ascii="宋体" w:hAnsi="宋体" w:eastAsia="宋体"/>
        </w:rPr>
        <w:drawing>
          <wp:inline distT="0" distB="0" distL="0" distR="0">
            <wp:extent cx="2200275" cy="4770120"/>
            <wp:effectExtent l="19050" t="1905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738" cy="479071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 w:val="28"/>
          <w:szCs w:val="32"/>
        </w:rPr>
        <w:br w:type="page"/>
      </w:r>
    </w:p>
    <w:p>
      <w:pPr>
        <w:ind w:firstLine="960" w:firstLineChars="3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完成激活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199005" cy="4488180"/>
            <wp:effectExtent l="19050" t="19050" r="10795" b="266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4488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964" w:firstLineChars="3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步骤2：填写签约信息</w:t>
      </w:r>
    </w:p>
    <w:p>
      <w:pPr>
        <w:ind w:firstLine="960" w:firstLineChars="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点击【就业事务】-【签约中心\毕业去向填报】-【新签约】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871345" cy="4953000"/>
            <wp:effectExtent l="19050" t="19050" r="1460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1370" cy="495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步骤3：完善个人信息点击【下一步】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1871980" cy="6626860"/>
            <wp:effectExtent l="19050" t="19050" r="13970" b="215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6627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</w:t>
      </w:r>
      <w:r>
        <w:rPr>
          <w:rFonts w:ascii="仿宋" w:hAnsi="仿宋" w:eastAsia="仿宋"/>
          <w:b/>
          <w:bCs/>
          <w:sz w:val="32"/>
          <w:szCs w:val="32"/>
        </w:rPr>
        <w:t>4</w:t>
      </w:r>
      <w:r>
        <w:rPr>
          <w:rFonts w:hint="eastAsia" w:ascii="仿宋" w:hAnsi="仿宋" w:eastAsia="仿宋"/>
          <w:b/>
          <w:bCs/>
          <w:sz w:val="32"/>
          <w:szCs w:val="32"/>
        </w:rPr>
        <w:t>：完善【签约信息】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当就业类别选择【签就业协议签约】或签【劳动合同签约】时需进一步选择签约方式（以下着重讲解此两种就业类别）；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当选择剩余就业类别时，按步骤将信息填写完毕即可，无需选择签约方式。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t xml:space="preserve"> </w:t>
      </w:r>
      <w:r>
        <w:drawing>
          <wp:inline distT="0" distB="0" distL="0" distR="0">
            <wp:extent cx="2418080" cy="4961890"/>
            <wp:effectExtent l="19050" t="19050" r="2032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6831" cy="4979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</w:t>
      </w:r>
      <w:r>
        <w:rPr>
          <w:rFonts w:ascii="仿宋" w:hAnsi="仿宋" w:eastAsia="仿宋"/>
          <w:b/>
          <w:bCs/>
          <w:sz w:val="32"/>
          <w:szCs w:val="32"/>
        </w:rPr>
        <w:t>1）签约方式一：</w:t>
      </w:r>
      <w:r>
        <w:rPr>
          <w:rFonts w:ascii="仿宋" w:hAnsi="仿宋" w:eastAsia="仿宋"/>
          <w:sz w:val="32"/>
          <w:szCs w:val="32"/>
        </w:rPr>
        <w:t>线上签约——适用于学生、用人单位、高校三方全过程在线签约。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</w:t>
      </w:r>
      <w:r>
        <w:rPr>
          <w:rFonts w:hint="eastAsia" w:ascii="仿宋" w:hAnsi="仿宋" w:eastAsia="仿宋"/>
          <w:sz w:val="32"/>
          <w:szCs w:val="32"/>
        </w:rPr>
        <w:t>继续完善签约信息，点击【下一步】生成签约链接，将链接发至签约企业进一步完善。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199005" cy="4485640"/>
            <wp:effectExtent l="19050" t="19050" r="10795" b="101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4486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</w:t>
      </w:r>
      <w:r>
        <w:rPr>
          <w:rFonts w:hint="eastAsia" w:ascii="仿宋" w:hAnsi="仿宋" w:eastAsia="仿宋"/>
          <w:sz w:val="32"/>
          <w:szCs w:val="32"/>
        </w:rPr>
        <w:t>企业完善信息并提交后，学生在后台查看已更新用人单位信息的签约，确认无误点击【确认签约】提交审核。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199005" cy="4497705"/>
            <wp:effectExtent l="19050" t="19050" r="10795" b="171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44982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（2）签约方式二：</w:t>
      </w:r>
      <w:r>
        <w:rPr>
          <w:rFonts w:hint="eastAsia" w:ascii="仿宋" w:hAnsi="仿宋" w:eastAsia="仿宋"/>
          <w:sz w:val="32"/>
          <w:szCs w:val="32"/>
        </w:rPr>
        <w:t>协议书打印签约——适用于“央企”、“国企”等不方便授权个人在线签约的用人单位签约。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步骤1：</w:t>
      </w:r>
      <w:r>
        <w:rPr>
          <w:rFonts w:hint="eastAsia" w:ascii="仿宋" w:hAnsi="仿宋" w:eastAsia="仿宋"/>
          <w:sz w:val="32"/>
          <w:szCs w:val="32"/>
        </w:rPr>
        <w:t>继续完善签约信息，填写完毕后，点击【生成并下载就业协议书】。</w:t>
      </w:r>
      <w:r>
        <w:rPr>
          <w:rFonts w:hint="eastAsia" w:ascii="仿宋" w:hAnsi="仿宋" w:eastAsia="仿宋"/>
          <w:b/>
          <w:bCs/>
          <w:sz w:val="32"/>
          <w:szCs w:val="32"/>
        </w:rPr>
        <w:t>（因毕业生手机型号不同，下载协议书后常出现找不到文件的情况，建议使用电脑端进行协议书下载操作。）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695575" cy="6457950"/>
            <wp:effectExtent l="19050" t="19050" r="952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7529" cy="65350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步骤2：</w:t>
      </w:r>
      <w:r>
        <w:rPr>
          <w:rFonts w:hint="eastAsia" w:ascii="仿宋" w:hAnsi="仿宋" w:eastAsia="仿宋"/>
          <w:sz w:val="32"/>
          <w:szCs w:val="32"/>
        </w:rPr>
        <w:t>将协议书打印邮寄至企业端确认并盖章。</w:t>
      </w: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步骤3：</w:t>
      </w:r>
      <w:r>
        <w:rPr>
          <w:rFonts w:hint="eastAsia" w:ascii="仿宋" w:hAnsi="仿宋" w:eastAsia="仿宋"/>
          <w:sz w:val="32"/>
          <w:szCs w:val="32"/>
        </w:rPr>
        <w:t>将已盖章协议书拍照上传。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863850" cy="5857875"/>
            <wp:effectExtent l="19050" t="19050" r="1270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8384" cy="58659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（3）签约方式三：</w:t>
      </w:r>
      <w:r>
        <w:rPr>
          <w:rFonts w:hint="eastAsia" w:ascii="仿宋" w:hAnsi="仿宋" w:eastAsia="仿宋"/>
          <w:sz w:val="32"/>
          <w:szCs w:val="32"/>
        </w:rPr>
        <w:t>已签协议书备案——适用于已下发纸质协议书高校、学生与企业线下签约，线上备案。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步骤：将所有信息完善完毕后，上传协议照片，点击【提交】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685415" cy="7496175"/>
            <wp:effectExtent l="19050" t="19050" r="1968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9139" cy="7506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851" w:right="991" w:bottom="993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73"/>
    <w:rsid w:val="000D60E5"/>
    <w:rsid w:val="00196673"/>
    <w:rsid w:val="0029009C"/>
    <w:rsid w:val="002C5727"/>
    <w:rsid w:val="00312CEB"/>
    <w:rsid w:val="005043A1"/>
    <w:rsid w:val="005B0D3B"/>
    <w:rsid w:val="00615311"/>
    <w:rsid w:val="00772297"/>
    <w:rsid w:val="007E78A2"/>
    <w:rsid w:val="00956C52"/>
    <w:rsid w:val="00B06B73"/>
    <w:rsid w:val="00D56127"/>
    <w:rsid w:val="00DC1FCE"/>
    <w:rsid w:val="00DC718D"/>
    <w:rsid w:val="0CA648F6"/>
    <w:rsid w:val="1A800C0F"/>
    <w:rsid w:val="280E045F"/>
    <w:rsid w:val="5D2E4F87"/>
    <w:rsid w:val="6533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1264</Words>
  <Characters>1287</Characters>
  <Lines>9</Lines>
  <Paragraphs>2</Paragraphs>
  <TotalTime>5</TotalTime>
  <ScaleCrop>false</ScaleCrop>
  <LinksUpToDate>false</LinksUpToDate>
  <CharactersWithSpaces>1302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2021-09-23T07:58:00Z</dcterms:created>
  <dc:creator>王 琳博</dc:creator>
  <cp:lastModifiedBy>Dell</cp:lastModifiedBy>
  <dcterms:modified xsi:type="dcterms:W3CDTF">2022-04-21T03:53:40Z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63932002FF044D0FABE67F1943BBB047</vt:lpwstr>
  </property>
</Properties>
</file>