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56ABC0">
      <w:pPr>
        <w:widowControl/>
        <w:shd w:val="clear" w:color="auto" w:fill="FFFFFF"/>
        <w:spacing w:before="210" w:after="210"/>
        <w:jc w:val="center"/>
        <w:rPr>
          <w:rFonts w:hint="eastAsia" w:ascii="方正小标宋简体" w:hAnsi="方正小标宋简体" w:eastAsia="方正小标宋简体" w:cs="方正小标宋简体"/>
          <w:color w:val="333333"/>
          <w:kern w:val="0"/>
          <w:sz w:val="44"/>
          <w:szCs w:val="44"/>
          <w:lang w:eastAsia="zh-CN"/>
        </w:rPr>
      </w:pPr>
      <w:r>
        <w:rPr>
          <w:rFonts w:hint="eastAsia" w:ascii="方正小标宋简体" w:hAnsi="方正小标宋简体" w:eastAsia="方正小标宋简体" w:cs="方正小标宋简体"/>
          <w:b/>
          <w:bCs/>
          <w:color w:val="333333"/>
          <w:kern w:val="0"/>
          <w:sz w:val="44"/>
          <w:szCs w:val="44"/>
          <w:lang w:eastAsia="zh-CN"/>
        </w:rPr>
        <w:t>关于赴贵校开展毕业生</w:t>
      </w:r>
      <w:r>
        <w:rPr>
          <w:rFonts w:hint="eastAsia" w:ascii="方正小标宋简体" w:hAnsi="方正小标宋简体" w:eastAsia="方正小标宋简体" w:cs="方正小标宋简体"/>
          <w:b/>
          <w:bCs/>
          <w:color w:val="333333"/>
          <w:kern w:val="0"/>
          <w:sz w:val="44"/>
          <w:szCs w:val="44"/>
        </w:rPr>
        <w:t>招聘</w:t>
      </w:r>
      <w:r>
        <w:rPr>
          <w:rFonts w:hint="eastAsia" w:ascii="方正小标宋简体" w:hAnsi="方正小标宋简体" w:eastAsia="方正小标宋简体" w:cs="方正小标宋简体"/>
          <w:b/>
          <w:bCs/>
          <w:color w:val="333333"/>
          <w:kern w:val="0"/>
          <w:sz w:val="44"/>
          <w:szCs w:val="44"/>
          <w:lang w:eastAsia="zh-CN"/>
        </w:rPr>
        <w:t>工作的函</w:t>
      </w:r>
    </w:p>
    <w:p w14:paraId="0B39FD5F">
      <w:pPr>
        <w:keepNext w:val="0"/>
        <w:keepLines w:val="0"/>
        <w:pageBreakBefore w:val="0"/>
        <w:widowControl/>
        <w:shd w:val="clear" w:color="auto" w:fill="FFFFFF"/>
        <w:kinsoku/>
        <w:wordWrap/>
        <w:overflowPunct/>
        <w:topLinePunct w:val="0"/>
        <w:autoSpaceDE/>
        <w:autoSpaceDN/>
        <w:bidi w:val="0"/>
        <w:adjustRightInd/>
        <w:snapToGrid/>
        <w:spacing w:line="600" w:lineRule="auto"/>
        <w:jc w:val="left"/>
        <w:textAlignment w:val="auto"/>
        <w:rPr>
          <w:rFonts w:ascii="微软雅黑" w:hAnsi="微软雅黑" w:eastAsia="微软雅黑" w:cs="宋体"/>
          <w:b w:val="0"/>
          <w:bCs w:val="0"/>
          <w:color w:val="000000" w:themeColor="text1"/>
          <w:kern w:val="0"/>
          <w:sz w:val="32"/>
          <w:szCs w:val="32"/>
          <w14:textFill>
            <w14:solidFill>
              <w14:schemeClr w14:val="tx1"/>
            </w14:solidFill>
          </w14:textFill>
        </w:rPr>
      </w:pPr>
      <w:r>
        <w:rPr>
          <w:rFonts w:hint="eastAsia" w:ascii="仿宋_GB2312" w:hAnsi="微软雅黑" w:eastAsia="仿宋_GB2312" w:cs="宋体"/>
          <w:b w:val="0"/>
          <w:bCs w:val="0"/>
          <w:color w:val="000000" w:themeColor="text1"/>
          <w:kern w:val="0"/>
          <w:sz w:val="32"/>
          <w:szCs w:val="32"/>
          <w14:textFill>
            <w14:solidFill>
              <w14:schemeClr w14:val="tx1"/>
            </w14:solidFill>
          </w14:textFill>
        </w:rPr>
        <w:t>中原工学院：</w:t>
      </w:r>
    </w:p>
    <w:p w14:paraId="0B883B0E">
      <w:pPr>
        <w:keepNext w:val="0"/>
        <w:keepLines w:val="0"/>
        <w:pageBreakBefore w:val="0"/>
        <w:widowControl/>
        <w:shd w:val="clear" w:color="auto" w:fill="FFFFFF"/>
        <w:kinsoku/>
        <w:wordWrap/>
        <w:overflowPunct/>
        <w:topLinePunct w:val="0"/>
        <w:autoSpaceDE/>
        <w:autoSpaceDN/>
        <w:bidi w:val="0"/>
        <w:adjustRightInd/>
        <w:snapToGrid/>
        <w:spacing w:line="600" w:lineRule="auto"/>
        <w:ind w:firstLine="640" w:firstLineChars="200"/>
        <w:jc w:val="left"/>
        <w:textAlignment w:val="auto"/>
        <w:rPr>
          <w:rFonts w:hint="eastAsia" w:ascii="仿宋_GB2312" w:hAnsi="微软雅黑" w:eastAsia="仿宋_GB2312" w:cs="宋体"/>
          <w:color w:val="000000" w:themeColor="text1"/>
          <w:kern w:val="0"/>
          <w:sz w:val="28"/>
          <w:szCs w:val="28"/>
          <w:lang w:eastAsia="zh-CN"/>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兹有我单位招聘工作人员</w:t>
      </w:r>
      <w:r>
        <w:rPr>
          <w:rFonts w:hint="eastAsia" w:ascii="仿宋_GB2312" w:hAnsi="微软雅黑" w:eastAsia="仿宋_GB2312" w:cs="宋体"/>
          <w:color w:val="000000" w:themeColor="text1"/>
          <w:kern w:val="0"/>
          <w:sz w:val="32"/>
          <w:szCs w:val="32"/>
          <w:u w:val="single"/>
          <w14:textFill>
            <w14:solidFill>
              <w14:schemeClr w14:val="tx1"/>
            </w14:solidFill>
          </w14:textFill>
        </w:rPr>
        <w:t>     </w:t>
      </w:r>
      <w:r>
        <w:rPr>
          <w:rFonts w:ascii="仿宋_GB2312" w:hAnsi="微软雅黑"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微软雅黑" w:eastAsia="仿宋_GB2312" w:cs="宋体"/>
          <w:color w:val="000000" w:themeColor="text1"/>
          <w:kern w:val="0"/>
          <w:sz w:val="32"/>
          <w:szCs w:val="32"/>
          <w:u w:val="single"/>
          <w14:textFill>
            <w14:solidFill>
              <w14:schemeClr w14:val="tx1"/>
            </w14:solidFill>
          </w14:textFill>
        </w:rPr>
        <w:t> </w:t>
      </w:r>
      <w:r>
        <w:rPr>
          <w:rFonts w:hint="eastAsia" w:ascii="仿宋_GB2312" w:hAnsi="微软雅黑" w:eastAsia="仿宋_GB2312" w:cs="宋体"/>
          <w:color w:val="000000" w:themeColor="text1"/>
          <w:kern w:val="0"/>
          <w:sz w:val="32"/>
          <w:szCs w:val="32"/>
          <w14:textFill>
            <w14:solidFill>
              <w14:schemeClr w14:val="tx1"/>
            </w14:solidFill>
          </w14:textFill>
        </w:rPr>
        <w:t>等</w:t>
      </w:r>
      <w:r>
        <w:rPr>
          <w:rFonts w:ascii="仿宋_GB2312" w:hAnsi="微软雅黑"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微软雅黑" w:eastAsia="仿宋_GB2312" w:cs="宋体"/>
          <w:color w:val="000000" w:themeColor="text1"/>
          <w:kern w:val="0"/>
          <w:sz w:val="32"/>
          <w:szCs w:val="32"/>
          <w14:textFill>
            <w14:solidFill>
              <w14:schemeClr w14:val="tx1"/>
            </w14:solidFill>
          </w14:textFill>
        </w:rPr>
        <w:t>位同志</w:t>
      </w:r>
      <w:r>
        <w:rPr>
          <w:rFonts w:hint="eastAsia" w:ascii="仿宋_GB2312" w:hAnsi="微软雅黑" w:eastAsia="仿宋_GB2312" w:cs="宋体"/>
          <w:color w:val="000000" w:themeColor="text1"/>
          <w:kern w:val="0"/>
          <w:sz w:val="32"/>
          <w:szCs w:val="32"/>
          <w:lang w:eastAsia="zh-CN"/>
          <w14:textFill>
            <w14:solidFill>
              <w14:schemeClr w14:val="tx1"/>
            </w14:solidFill>
          </w14:textFill>
        </w:rPr>
        <w:t>，于</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2025年</w:t>
      </w:r>
      <w:r>
        <w:rPr>
          <w:rFonts w:hint="eastAsia" w:ascii="仿宋_GB2312" w:hAnsi="微软雅黑" w:eastAsia="仿宋_GB2312" w:cs="宋体"/>
          <w:color w:val="000000" w:themeColor="text1"/>
          <w:kern w:val="0"/>
          <w:sz w:val="32"/>
          <w:szCs w:val="32"/>
          <w:u w:val="single"/>
          <w:lang w:val="en-US" w:eastAsia="zh-CN"/>
          <w14:textFill>
            <w14:solidFill>
              <w14:schemeClr w14:val="tx1"/>
            </w14:solidFill>
          </w14:textFill>
        </w:rPr>
        <w:t xml:space="preserve">   </w:t>
      </w:r>
      <w:r>
        <w:rPr>
          <w:rFonts w:hint="eastAsia" w:ascii="仿宋_GB2312" w:hAnsi="微软雅黑" w:eastAsia="仿宋_GB2312" w:cs="宋体"/>
          <w:color w:val="000000" w:themeColor="text1"/>
          <w:kern w:val="0"/>
          <w:sz w:val="32"/>
          <w:szCs w:val="32"/>
          <w:u w:val="none"/>
          <w:lang w:val="en-US" w:eastAsia="zh-CN"/>
          <w14:textFill>
            <w14:solidFill>
              <w14:schemeClr w14:val="tx1"/>
            </w14:solidFill>
          </w14:textFill>
        </w:rPr>
        <w:t>月</w:t>
      </w:r>
      <w:r>
        <w:rPr>
          <w:rFonts w:hint="eastAsia" w:ascii="仿宋_GB2312" w:hAnsi="微软雅黑" w:eastAsia="仿宋_GB2312" w:cs="宋体"/>
          <w:color w:val="000000" w:themeColor="text1"/>
          <w:kern w:val="0"/>
          <w:sz w:val="32"/>
          <w:szCs w:val="32"/>
          <w:u w:val="single"/>
          <w:lang w:val="en-US" w:eastAsia="zh-CN"/>
          <w14:textFill>
            <w14:solidFill>
              <w14:schemeClr w14:val="tx1"/>
            </w14:solidFill>
          </w14:textFill>
        </w:rPr>
        <w:t xml:space="preserve">   </w:t>
      </w:r>
      <w:r>
        <w:rPr>
          <w:rFonts w:hint="eastAsia" w:ascii="仿宋_GB2312" w:hAnsi="微软雅黑" w:eastAsia="仿宋_GB2312" w:cs="宋体"/>
          <w:color w:val="000000" w:themeColor="text1"/>
          <w:kern w:val="0"/>
          <w:sz w:val="32"/>
          <w:szCs w:val="32"/>
          <w:u w:val="none"/>
          <w:lang w:val="en-US" w:eastAsia="zh-CN"/>
          <w14:textFill>
            <w14:solidFill>
              <w14:schemeClr w14:val="tx1"/>
            </w14:solidFill>
          </w14:textFill>
        </w:rPr>
        <w:t>日</w:t>
      </w:r>
      <w:r>
        <w:rPr>
          <w:rFonts w:hint="eastAsia" w:ascii="仿宋_GB2312" w:hAnsi="微软雅黑" w:eastAsia="仿宋_GB2312" w:cs="宋体"/>
          <w:color w:val="000000" w:themeColor="text1"/>
          <w:kern w:val="0"/>
          <w:sz w:val="32"/>
          <w:szCs w:val="32"/>
          <w14:textFill>
            <w14:solidFill>
              <w14:schemeClr w14:val="tx1"/>
            </w14:solidFill>
          </w14:textFill>
        </w:rPr>
        <w:t>前往贵校联系毕业生招聘工作事宜，</w:t>
      </w:r>
      <w:r>
        <w:rPr>
          <w:rFonts w:hint="eastAsia" w:ascii="仿宋_GB2312" w:hAnsi="微软雅黑" w:eastAsia="仿宋_GB2312" w:cs="宋体"/>
          <w:color w:val="000000" w:themeColor="text1"/>
          <w:kern w:val="0"/>
          <w:sz w:val="32"/>
          <w:szCs w:val="32"/>
          <w:lang w:eastAsia="zh-CN"/>
          <w14:textFill>
            <w14:solidFill>
              <w14:schemeClr w14:val="tx1"/>
            </w14:solidFill>
          </w14:textFill>
        </w:rPr>
        <w:t>请贵校协助为盼！请为我单位招聘工作人员提供信息发布、招聘场所安排等相关工作的支持。</w:t>
      </w:r>
    </w:p>
    <w:p w14:paraId="16428AAD">
      <w:pPr>
        <w:keepNext w:val="0"/>
        <w:keepLines w:val="0"/>
        <w:pageBreakBefore w:val="0"/>
        <w:widowControl/>
        <w:shd w:val="clear" w:color="auto" w:fill="FFFFFF"/>
        <w:kinsoku/>
        <w:wordWrap/>
        <w:overflowPunct/>
        <w:topLinePunct w:val="0"/>
        <w:autoSpaceDE/>
        <w:autoSpaceDN/>
        <w:bidi w:val="0"/>
        <w:adjustRightInd/>
        <w:snapToGrid/>
        <w:spacing w:line="480" w:lineRule="auto"/>
        <w:jc w:val="right"/>
        <w:textAlignment w:val="auto"/>
        <w:rPr>
          <w:rFonts w:hint="eastAsia" w:ascii="仿宋_GB2312" w:hAnsi="微软雅黑" w:eastAsia="仿宋_GB2312" w:cs="宋体"/>
          <w:b w:val="0"/>
          <w:bCs w:val="0"/>
          <w:color w:val="000000" w:themeColor="text1"/>
          <w:kern w:val="0"/>
          <w:sz w:val="32"/>
          <w:szCs w:val="32"/>
          <w:lang w:eastAsia="zh-CN"/>
          <w14:textFill>
            <w14:solidFill>
              <w14:schemeClr w14:val="tx1"/>
            </w14:solidFill>
          </w14:textFill>
        </w:rPr>
      </w:pPr>
    </w:p>
    <w:p w14:paraId="14C156A3">
      <w:pPr>
        <w:keepNext w:val="0"/>
        <w:keepLines w:val="0"/>
        <w:pageBreakBefore w:val="0"/>
        <w:widowControl/>
        <w:shd w:val="clear" w:color="auto" w:fill="FFFFFF"/>
        <w:kinsoku/>
        <w:wordWrap/>
        <w:overflowPunct/>
        <w:topLinePunct w:val="0"/>
        <w:autoSpaceDE/>
        <w:autoSpaceDN/>
        <w:bidi w:val="0"/>
        <w:adjustRightInd/>
        <w:snapToGrid/>
        <w:spacing w:line="480" w:lineRule="auto"/>
        <w:jc w:val="center"/>
        <w:textAlignment w:val="auto"/>
        <w:rPr>
          <w:rFonts w:hint="eastAsia" w:ascii="仿宋_GB2312" w:hAnsi="微软雅黑" w:eastAsia="仿宋_GB2312" w:cs="宋体"/>
          <w:b w:val="0"/>
          <w:bCs w:val="0"/>
          <w:color w:val="000000" w:themeColor="text1"/>
          <w:kern w:val="0"/>
          <w:sz w:val="32"/>
          <w:szCs w:val="32"/>
          <w:lang w:eastAsia="zh-CN"/>
          <w14:textFill>
            <w14:solidFill>
              <w14:schemeClr w14:val="tx1"/>
            </w14:solidFill>
          </w14:textFill>
        </w:rPr>
      </w:pPr>
      <w:r>
        <w:rPr>
          <w:rFonts w:hint="eastAsia" w:ascii="仿宋_GB2312" w:hAnsi="微软雅黑" w:eastAsia="仿宋_GB2312" w:cs="宋体"/>
          <w:b w:val="0"/>
          <w:bCs w:val="0"/>
          <w:color w:val="000000" w:themeColor="text1"/>
          <w:kern w:val="0"/>
          <w:sz w:val="32"/>
          <w:szCs w:val="32"/>
          <w:lang w:val="en-US" w:eastAsia="zh-CN"/>
          <w14:textFill>
            <w14:solidFill>
              <w14:schemeClr w14:val="tx1"/>
            </w14:solidFill>
          </w14:textFill>
        </w:rPr>
        <w:t xml:space="preserve">                                         </w:t>
      </w:r>
      <w:r>
        <w:rPr>
          <w:rFonts w:hint="eastAsia" w:ascii="仿宋_GB2312" w:hAnsi="微软雅黑" w:eastAsia="仿宋_GB2312" w:cs="宋体"/>
          <w:b w:val="0"/>
          <w:bCs w:val="0"/>
          <w:color w:val="000000" w:themeColor="text1"/>
          <w:kern w:val="0"/>
          <w:sz w:val="32"/>
          <w:szCs w:val="32"/>
          <w:lang w:eastAsia="zh-CN"/>
          <w14:textFill>
            <w14:solidFill>
              <w14:schemeClr w14:val="tx1"/>
            </w14:solidFill>
          </w14:textFill>
        </w:rPr>
        <w:t>单位（盖章）</w:t>
      </w:r>
    </w:p>
    <w:p w14:paraId="4E70C034">
      <w:pPr>
        <w:keepNext w:val="0"/>
        <w:keepLines w:val="0"/>
        <w:pageBreakBefore w:val="0"/>
        <w:widowControl/>
        <w:shd w:val="clear" w:color="auto" w:fill="FFFFFF"/>
        <w:kinsoku/>
        <w:wordWrap/>
        <w:overflowPunct/>
        <w:topLinePunct w:val="0"/>
        <w:autoSpaceDE/>
        <w:autoSpaceDN/>
        <w:bidi w:val="0"/>
        <w:adjustRightInd/>
        <w:snapToGrid/>
        <w:spacing w:line="480" w:lineRule="auto"/>
        <w:jc w:val="right"/>
        <w:textAlignment w:val="auto"/>
        <w:rPr>
          <w:rFonts w:hint="eastAsia" w:ascii="仿宋_GB2312" w:hAnsi="微软雅黑" w:eastAsia="仿宋_GB2312" w:cs="宋体"/>
          <w:color w:val="000000" w:themeColor="text1"/>
          <w:kern w:val="0"/>
          <w:sz w:val="28"/>
          <w:szCs w:val="28"/>
          <w:lang w:val="en-US" w:eastAsia="zh-CN"/>
          <w14:textFill>
            <w14:solidFill>
              <w14:schemeClr w14:val="tx1"/>
            </w14:solidFill>
          </w14:textFill>
        </w:rPr>
      </w:pPr>
      <w:r>
        <w:rPr>
          <w:rFonts w:hint="eastAsia" w:ascii="仿宋_GB2312" w:hAnsi="微软雅黑" w:eastAsia="仿宋_GB2312" w:cs="宋体"/>
          <w:b w:val="0"/>
          <w:bCs w:val="0"/>
          <w:color w:val="000000" w:themeColor="text1"/>
          <w:kern w:val="0"/>
          <w:sz w:val="32"/>
          <w:szCs w:val="32"/>
          <w:lang w:val="en-US" w:eastAsia="zh-CN"/>
          <w14:textFill>
            <w14:solidFill>
              <w14:schemeClr w14:val="tx1"/>
            </w14:solidFill>
          </w14:textFill>
        </w:rPr>
        <w:t>2025年   月    日</w:t>
      </w:r>
      <w:r>
        <w:rPr>
          <w:rFonts w:hint="eastAsia" w:ascii="仿宋_GB2312" w:hAnsi="微软雅黑" w:eastAsia="仿宋_GB2312" w:cs="宋体"/>
          <w:color w:val="000000" w:themeColor="text1"/>
          <w:kern w:val="0"/>
          <w:sz w:val="28"/>
          <w:szCs w:val="28"/>
          <w:lang w:val="en-US" w:eastAsia="zh-CN"/>
          <w14:textFill>
            <w14:solidFill>
              <w14:schemeClr w14:val="tx1"/>
            </w14:solidFill>
          </w14:textFill>
        </w:rPr>
        <w:t xml:space="preserve"> </w:t>
      </w:r>
    </w:p>
    <w:tbl>
      <w:tblPr>
        <w:tblStyle w:val="4"/>
        <w:tblpPr w:leftFromText="180" w:rightFromText="180" w:vertAnchor="text" w:horzAnchor="page" w:tblpX="1432" w:tblpY="384"/>
        <w:tblOverlap w:val="never"/>
        <w:tblW w:w="948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autofit"/>
        <w:tblCellMar>
          <w:top w:w="0" w:type="dxa"/>
          <w:left w:w="0" w:type="dxa"/>
          <w:bottom w:w="0" w:type="dxa"/>
          <w:right w:w="0" w:type="dxa"/>
        </w:tblCellMar>
      </w:tblPr>
      <w:tblGrid>
        <w:gridCol w:w="1815"/>
        <w:gridCol w:w="2265"/>
        <w:gridCol w:w="2758"/>
        <w:gridCol w:w="2642"/>
      </w:tblGrid>
      <w:tr w14:paraId="578EF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840" w:hRule="atLeast"/>
        </w:trPr>
        <w:tc>
          <w:tcPr>
            <w:tcW w:w="9480" w:type="dxa"/>
            <w:gridSpan w:val="4"/>
            <w:tcBorders>
              <w:tl2br w:val="nil"/>
              <w:tr2bl w:val="nil"/>
            </w:tcBorders>
            <w:shd w:val="clear" w:color="auto" w:fill="FFFFFF"/>
            <w:tcMar>
              <w:top w:w="75" w:type="dxa"/>
              <w:left w:w="75" w:type="dxa"/>
              <w:bottom w:w="75" w:type="dxa"/>
              <w:right w:w="75" w:type="dxa"/>
            </w:tcMar>
            <w:vAlign w:val="center"/>
          </w:tcPr>
          <w:p w14:paraId="03267B20">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黑体" w:hAnsi="黑体" w:eastAsia="黑体" w:cs="黑体"/>
                <w:b w:val="0"/>
                <w:bCs w:val="0"/>
                <w:color w:val="000000" w:themeColor="text1"/>
                <w:kern w:val="0"/>
                <w:sz w:val="28"/>
                <w:szCs w:val="28"/>
                <w14:textFill>
                  <w14:solidFill>
                    <w14:schemeClr w14:val="tx1"/>
                  </w14:solidFill>
                </w14:textFill>
              </w:rPr>
            </w:pPr>
            <w:r>
              <w:rPr>
                <w:rFonts w:hint="eastAsia" w:ascii="黑体" w:hAnsi="黑体" w:eastAsia="黑体" w:cs="黑体"/>
                <w:b w:val="0"/>
                <w:bCs w:val="0"/>
                <w:color w:val="000000" w:themeColor="text1"/>
                <w:kern w:val="0"/>
                <w:sz w:val="28"/>
                <w:szCs w:val="28"/>
                <w14:textFill>
                  <w14:solidFill>
                    <w14:schemeClr w14:val="tx1"/>
                  </w14:solidFill>
                </w14:textFill>
              </w:rPr>
              <w:t>招聘成员信息</w:t>
            </w:r>
            <w:bookmarkStart w:id="0" w:name="_GoBack"/>
            <w:bookmarkEnd w:id="0"/>
          </w:p>
        </w:tc>
      </w:tr>
      <w:tr w14:paraId="7C4F7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540" w:hRule="atLeast"/>
        </w:trPr>
        <w:tc>
          <w:tcPr>
            <w:tcW w:w="1815" w:type="dxa"/>
            <w:tcBorders>
              <w:tl2br w:val="nil"/>
              <w:tr2bl w:val="nil"/>
            </w:tcBorders>
            <w:shd w:val="clear" w:color="auto" w:fill="FFFFFF"/>
            <w:tcMar>
              <w:top w:w="75" w:type="dxa"/>
              <w:left w:w="75" w:type="dxa"/>
              <w:bottom w:w="75" w:type="dxa"/>
              <w:right w:w="75" w:type="dxa"/>
            </w:tcMar>
          </w:tcPr>
          <w:p w14:paraId="3D78D0C0">
            <w:pPr>
              <w:keepNext w:val="0"/>
              <w:keepLines w:val="0"/>
              <w:pageBreakBefore w:val="0"/>
              <w:widowControl/>
              <w:shd w:val="clear" w:color="auto" w:fill="FFFFFF"/>
              <w:kinsoku/>
              <w:wordWrap/>
              <w:overflowPunct/>
              <w:topLinePunct w:val="0"/>
              <w:autoSpaceDE/>
              <w:autoSpaceDN/>
              <w:bidi w:val="0"/>
              <w:adjustRightInd/>
              <w:snapToGrid/>
              <w:spacing w:line="480" w:lineRule="auto"/>
              <w:jc w:val="center"/>
              <w:textAlignment w:val="auto"/>
              <w:rPr>
                <w:rFonts w:hint="eastAsia" w:ascii="黑体" w:hAnsi="黑体" w:eastAsia="黑体" w:cs="黑体"/>
                <w:color w:val="000000" w:themeColor="text1"/>
                <w:kern w:val="0"/>
                <w:sz w:val="28"/>
                <w:szCs w:val="28"/>
                <w:lang w:eastAsia="zh-CN"/>
                <w14:textFill>
                  <w14:solidFill>
                    <w14:schemeClr w14:val="tx1"/>
                  </w14:solidFill>
                </w14:textFill>
              </w:rPr>
            </w:pPr>
            <w:r>
              <w:rPr>
                <w:rFonts w:hint="eastAsia" w:ascii="黑体" w:hAnsi="黑体" w:eastAsia="黑体" w:cs="黑体"/>
                <w:color w:val="000000" w:themeColor="text1"/>
                <w:kern w:val="0"/>
                <w:sz w:val="28"/>
                <w:szCs w:val="28"/>
                <w:lang w:eastAsia="zh-CN"/>
                <w14:textFill>
                  <w14:solidFill>
                    <w14:schemeClr w14:val="tx1"/>
                  </w14:solidFill>
                </w14:textFill>
              </w:rPr>
              <w:t>姓名</w:t>
            </w:r>
          </w:p>
        </w:tc>
        <w:tc>
          <w:tcPr>
            <w:tcW w:w="2265" w:type="dxa"/>
            <w:tcBorders>
              <w:tl2br w:val="nil"/>
              <w:tr2bl w:val="nil"/>
            </w:tcBorders>
            <w:shd w:val="clear" w:color="auto" w:fill="FFFFFF"/>
            <w:tcMar>
              <w:top w:w="75" w:type="dxa"/>
              <w:left w:w="75" w:type="dxa"/>
              <w:bottom w:w="75" w:type="dxa"/>
              <w:right w:w="75" w:type="dxa"/>
            </w:tcMar>
          </w:tcPr>
          <w:p w14:paraId="6253AD54">
            <w:pPr>
              <w:keepNext w:val="0"/>
              <w:keepLines w:val="0"/>
              <w:pageBreakBefore w:val="0"/>
              <w:widowControl/>
              <w:shd w:val="clear" w:color="auto" w:fill="FFFFFF"/>
              <w:kinsoku/>
              <w:wordWrap/>
              <w:overflowPunct/>
              <w:topLinePunct w:val="0"/>
              <w:autoSpaceDE/>
              <w:autoSpaceDN/>
              <w:bidi w:val="0"/>
              <w:adjustRightInd/>
              <w:snapToGrid/>
              <w:spacing w:line="480" w:lineRule="auto"/>
              <w:jc w:val="center"/>
              <w:textAlignment w:val="auto"/>
              <w:rPr>
                <w:rFonts w:hint="eastAsia" w:ascii="黑体" w:hAnsi="黑体" w:eastAsia="黑体" w:cs="黑体"/>
                <w:color w:val="000000" w:themeColor="text1"/>
                <w:kern w:val="0"/>
                <w:sz w:val="28"/>
                <w:szCs w:val="28"/>
                <w:lang w:eastAsia="zh-CN"/>
                <w14:textFill>
                  <w14:solidFill>
                    <w14:schemeClr w14:val="tx1"/>
                  </w14:solidFill>
                </w14:textFill>
              </w:rPr>
            </w:pPr>
            <w:r>
              <w:rPr>
                <w:rFonts w:hint="eastAsia" w:ascii="黑体" w:hAnsi="黑体" w:eastAsia="黑体" w:cs="黑体"/>
                <w:color w:val="000000" w:themeColor="text1"/>
                <w:kern w:val="0"/>
                <w:sz w:val="28"/>
                <w:szCs w:val="28"/>
                <w:lang w:eastAsia="zh-CN"/>
                <w14:textFill>
                  <w14:solidFill>
                    <w14:schemeClr w14:val="tx1"/>
                  </w14:solidFill>
                </w14:textFill>
              </w:rPr>
              <w:t>部门</w:t>
            </w:r>
          </w:p>
        </w:tc>
        <w:tc>
          <w:tcPr>
            <w:tcW w:w="2758" w:type="dxa"/>
            <w:tcBorders>
              <w:tl2br w:val="nil"/>
              <w:tr2bl w:val="nil"/>
            </w:tcBorders>
            <w:shd w:val="clear" w:color="auto" w:fill="FFFFFF"/>
            <w:tcMar>
              <w:top w:w="75" w:type="dxa"/>
              <w:left w:w="75" w:type="dxa"/>
              <w:bottom w:w="75" w:type="dxa"/>
              <w:right w:w="75" w:type="dxa"/>
            </w:tcMar>
          </w:tcPr>
          <w:p w14:paraId="0CD9CD02">
            <w:pPr>
              <w:keepNext w:val="0"/>
              <w:keepLines w:val="0"/>
              <w:pageBreakBefore w:val="0"/>
              <w:widowControl/>
              <w:shd w:val="clear" w:color="auto" w:fill="FFFFFF"/>
              <w:kinsoku/>
              <w:wordWrap/>
              <w:overflowPunct/>
              <w:topLinePunct w:val="0"/>
              <w:autoSpaceDE/>
              <w:autoSpaceDN/>
              <w:bidi w:val="0"/>
              <w:adjustRightInd/>
              <w:snapToGrid/>
              <w:spacing w:line="480" w:lineRule="auto"/>
              <w:jc w:val="center"/>
              <w:textAlignment w:val="auto"/>
              <w:rPr>
                <w:rFonts w:hint="eastAsia" w:ascii="黑体" w:hAnsi="黑体" w:eastAsia="黑体" w:cs="黑体"/>
                <w:color w:val="000000" w:themeColor="text1"/>
                <w:kern w:val="0"/>
                <w:sz w:val="28"/>
                <w:szCs w:val="28"/>
                <w:lang w:eastAsia="zh-CN"/>
                <w14:textFill>
                  <w14:solidFill>
                    <w14:schemeClr w14:val="tx1"/>
                  </w14:solidFill>
                </w14:textFill>
              </w:rPr>
            </w:pPr>
            <w:r>
              <w:rPr>
                <w:rFonts w:hint="eastAsia" w:ascii="黑体" w:hAnsi="黑体" w:eastAsia="黑体" w:cs="黑体"/>
                <w:color w:val="000000" w:themeColor="text1"/>
                <w:kern w:val="0"/>
                <w:sz w:val="28"/>
                <w:szCs w:val="28"/>
                <w:lang w:eastAsia="zh-CN"/>
                <w14:textFill>
                  <w14:solidFill>
                    <w14:schemeClr w14:val="tx1"/>
                  </w14:solidFill>
                </w14:textFill>
              </w:rPr>
              <w:t>职务</w:t>
            </w:r>
          </w:p>
        </w:tc>
        <w:tc>
          <w:tcPr>
            <w:tcW w:w="2642" w:type="dxa"/>
            <w:tcBorders>
              <w:tl2br w:val="nil"/>
              <w:tr2bl w:val="nil"/>
            </w:tcBorders>
            <w:shd w:val="clear" w:color="auto" w:fill="FFFFFF"/>
            <w:tcMar>
              <w:top w:w="75" w:type="dxa"/>
              <w:left w:w="75" w:type="dxa"/>
              <w:bottom w:w="75" w:type="dxa"/>
              <w:right w:w="75" w:type="dxa"/>
            </w:tcMar>
          </w:tcPr>
          <w:p w14:paraId="7FEBF532">
            <w:pPr>
              <w:keepNext w:val="0"/>
              <w:keepLines w:val="0"/>
              <w:pageBreakBefore w:val="0"/>
              <w:widowControl/>
              <w:shd w:val="clear" w:color="auto" w:fill="FFFFFF"/>
              <w:kinsoku/>
              <w:wordWrap/>
              <w:overflowPunct/>
              <w:topLinePunct w:val="0"/>
              <w:autoSpaceDE/>
              <w:autoSpaceDN/>
              <w:bidi w:val="0"/>
              <w:adjustRightInd/>
              <w:snapToGrid/>
              <w:spacing w:line="480" w:lineRule="auto"/>
              <w:jc w:val="center"/>
              <w:textAlignment w:val="auto"/>
              <w:rPr>
                <w:rFonts w:hint="eastAsia" w:ascii="黑体" w:hAnsi="黑体" w:eastAsia="黑体" w:cs="黑体"/>
                <w:color w:val="000000" w:themeColor="text1"/>
                <w:kern w:val="0"/>
                <w:sz w:val="28"/>
                <w:szCs w:val="28"/>
                <w:lang w:eastAsia="zh-CN"/>
                <w14:textFill>
                  <w14:solidFill>
                    <w14:schemeClr w14:val="tx1"/>
                  </w14:solidFill>
                </w14:textFill>
              </w:rPr>
            </w:pPr>
            <w:r>
              <w:rPr>
                <w:rFonts w:hint="eastAsia" w:ascii="黑体" w:hAnsi="黑体" w:eastAsia="黑体" w:cs="黑体"/>
                <w:color w:val="000000" w:themeColor="text1"/>
                <w:kern w:val="0"/>
                <w:sz w:val="28"/>
                <w:szCs w:val="28"/>
                <w:lang w:eastAsia="zh-CN"/>
                <w14:textFill>
                  <w14:solidFill>
                    <w14:schemeClr w14:val="tx1"/>
                  </w14:solidFill>
                </w14:textFill>
              </w:rPr>
              <w:t>移动电话</w:t>
            </w:r>
          </w:p>
        </w:tc>
      </w:tr>
      <w:tr w14:paraId="33E6E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630" w:hRule="atLeast"/>
        </w:trPr>
        <w:tc>
          <w:tcPr>
            <w:tcW w:w="1815" w:type="dxa"/>
            <w:tcBorders>
              <w:tl2br w:val="nil"/>
              <w:tr2bl w:val="nil"/>
            </w:tcBorders>
            <w:shd w:val="clear" w:color="auto" w:fill="FFFFFF"/>
            <w:tcMar>
              <w:top w:w="75" w:type="dxa"/>
              <w:left w:w="75" w:type="dxa"/>
              <w:bottom w:w="75" w:type="dxa"/>
              <w:right w:w="75" w:type="dxa"/>
            </w:tcMar>
          </w:tcPr>
          <w:p w14:paraId="55349DA9">
            <w:pPr>
              <w:keepNext w:val="0"/>
              <w:keepLines w:val="0"/>
              <w:pageBreakBefore w:val="0"/>
              <w:widowControl/>
              <w:shd w:val="clear" w:color="auto" w:fill="FFFFFF"/>
              <w:kinsoku/>
              <w:wordWrap/>
              <w:overflowPunct/>
              <w:topLinePunct w:val="0"/>
              <w:autoSpaceDE/>
              <w:autoSpaceDN/>
              <w:bidi w:val="0"/>
              <w:adjustRightInd/>
              <w:snapToGrid/>
              <w:spacing w:line="480" w:lineRule="auto"/>
              <w:ind w:firstLine="555"/>
              <w:jc w:val="left"/>
              <w:textAlignment w:val="auto"/>
              <w:rPr>
                <w:rFonts w:hint="eastAsia" w:ascii="仿宋_GB2312" w:hAnsi="微软雅黑" w:eastAsia="仿宋_GB2312" w:cs="宋体"/>
                <w:color w:val="000000" w:themeColor="text1"/>
                <w:kern w:val="0"/>
                <w:sz w:val="28"/>
                <w:szCs w:val="28"/>
                <w:lang w:eastAsia="zh-CN"/>
                <w14:textFill>
                  <w14:solidFill>
                    <w14:schemeClr w14:val="tx1"/>
                  </w14:solidFill>
                </w14:textFill>
              </w:rPr>
            </w:pPr>
          </w:p>
        </w:tc>
        <w:tc>
          <w:tcPr>
            <w:tcW w:w="2265" w:type="dxa"/>
            <w:tcBorders>
              <w:tl2br w:val="nil"/>
              <w:tr2bl w:val="nil"/>
            </w:tcBorders>
            <w:shd w:val="clear" w:color="auto" w:fill="FFFFFF"/>
            <w:tcMar>
              <w:top w:w="75" w:type="dxa"/>
              <w:left w:w="75" w:type="dxa"/>
              <w:bottom w:w="75" w:type="dxa"/>
              <w:right w:w="75" w:type="dxa"/>
            </w:tcMar>
          </w:tcPr>
          <w:p w14:paraId="0EAAF6B6">
            <w:pPr>
              <w:keepNext w:val="0"/>
              <w:keepLines w:val="0"/>
              <w:pageBreakBefore w:val="0"/>
              <w:widowControl/>
              <w:shd w:val="clear" w:color="auto" w:fill="FFFFFF"/>
              <w:kinsoku/>
              <w:wordWrap/>
              <w:overflowPunct/>
              <w:topLinePunct w:val="0"/>
              <w:autoSpaceDE/>
              <w:autoSpaceDN/>
              <w:bidi w:val="0"/>
              <w:adjustRightInd/>
              <w:snapToGrid/>
              <w:spacing w:line="480" w:lineRule="auto"/>
              <w:ind w:firstLine="555"/>
              <w:jc w:val="left"/>
              <w:textAlignment w:val="auto"/>
              <w:rPr>
                <w:rFonts w:hint="eastAsia" w:ascii="仿宋_GB2312" w:hAnsi="微软雅黑" w:eastAsia="仿宋_GB2312" w:cs="宋体"/>
                <w:color w:val="000000" w:themeColor="text1"/>
                <w:kern w:val="0"/>
                <w:sz w:val="28"/>
                <w:szCs w:val="28"/>
                <w:lang w:eastAsia="zh-CN"/>
                <w14:textFill>
                  <w14:solidFill>
                    <w14:schemeClr w14:val="tx1"/>
                  </w14:solidFill>
                </w14:textFill>
              </w:rPr>
            </w:pPr>
          </w:p>
        </w:tc>
        <w:tc>
          <w:tcPr>
            <w:tcW w:w="2758" w:type="dxa"/>
            <w:tcBorders>
              <w:tl2br w:val="nil"/>
              <w:tr2bl w:val="nil"/>
            </w:tcBorders>
            <w:shd w:val="clear" w:color="auto" w:fill="FFFFFF"/>
            <w:tcMar>
              <w:top w:w="75" w:type="dxa"/>
              <w:left w:w="75" w:type="dxa"/>
              <w:bottom w:w="75" w:type="dxa"/>
              <w:right w:w="75" w:type="dxa"/>
            </w:tcMar>
          </w:tcPr>
          <w:p w14:paraId="3E778E69">
            <w:pPr>
              <w:keepNext w:val="0"/>
              <w:keepLines w:val="0"/>
              <w:pageBreakBefore w:val="0"/>
              <w:widowControl/>
              <w:shd w:val="clear" w:color="auto" w:fill="FFFFFF"/>
              <w:kinsoku/>
              <w:wordWrap/>
              <w:overflowPunct/>
              <w:topLinePunct w:val="0"/>
              <w:autoSpaceDE/>
              <w:autoSpaceDN/>
              <w:bidi w:val="0"/>
              <w:adjustRightInd/>
              <w:snapToGrid/>
              <w:spacing w:line="480" w:lineRule="auto"/>
              <w:ind w:firstLine="555"/>
              <w:jc w:val="left"/>
              <w:textAlignment w:val="auto"/>
              <w:rPr>
                <w:rFonts w:hint="eastAsia" w:ascii="仿宋_GB2312" w:hAnsi="微软雅黑" w:eastAsia="仿宋_GB2312" w:cs="宋体"/>
                <w:color w:val="000000" w:themeColor="text1"/>
                <w:kern w:val="0"/>
                <w:sz w:val="28"/>
                <w:szCs w:val="28"/>
                <w:lang w:eastAsia="zh-CN"/>
                <w14:textFill>
                  <w14:solidFill>
                    <w14:schemeClr w14:val="tx1"/>
                  </w14:solidFill>
                </w14:textFill>
              </w:rPr>
            </w:pPr>
          </w:p>
        </w:tc>
        <w:tc>
          <w:tcPr>
            <w:tcW w:w="2642" w:type="dxa"/>
            <w:tcBorders>
              <w:tl2br w:val="nil"/>
              <w:tr2bl w:val="nil"/>
            </w:tcBorders>
            <w:shd w:val="clear" w:color="auto" w:fill="FFFFFF"/>
            <w:tcMar>
              <w:top w:w="75" w:type="dxa"/>
              <w:left w:w="75" w:type="dxa"/>
              <w:bottom w:w="75" w:type="dxa"/>
              <w:right w:w="75" w:type="dxa"/>
            </w:tcMar>
          </w:tcPr>
          <w:p w14:paraId="5EF334CE">
            <w:pPr>
              <w:keepNext w:val="0"/>
              <w:keepLines w:val="0"/>
              <w:pageBreakBefore w:val="0"/>
              <w:widowControl/>
              <w:shd w:val="clear" w:color="auto" w:fill="FFFFFF"/>
              <w:kinsoku/>
              <w:wordWrap/>
              <w:overflowPunct/>
              <w:topLinePunct w:val="0"/>
              <w:autoSpaceDE/>
              <w:autoSpaceDN/>
              <w:bidi w:val="0"/>
              <w:adjustRightInd/>
              <w:snapToGrid/>
              <w:spacing w:line="480" w:lineRule="auto"/>
              <w:ind w:firstLine="555"/>
              <w:jc w:val="left"/>
              <w:textAlignment w:val="auto"/>
              <w:rPr>
                <w:rFonts w:hint="eastAsia" w:ascii="仿宋_GB2312" w:hAnsi="微软雅黑" w:eastAsia="仿宋_GB2312" w:cs="宋体"/>
                <w:color w:val="000000" w:themeColor="text1"/>
                <w:kern w:val="0"/>
                <w:sz w:val="28"/>
                <w:szCs w:val="28"/>
                <w:lang w:eastAsia="zh-CN"/>
                <w14:textFill>
                  <w14:solidFill>
                    <w14:schemeClr w14:val="tx1"/>
                  </w14:solidFill>
                </w14:textFill>
              </w:rPr>
            </w:pPr>
          </w:p>
        </w:tc>
      </w:tr>
      <w:tr w14:paraId="39737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630" w:hRule="atLeast"/>
        </w:trPr>
        <w:tc>
          <w:tcPr>
            <w:tcW w:w="1815" w:type="dxa"/>
            <w:tcBorders>
              <w:tl2br w:val="nil"/>
              <w:tr2bl w:val="nil"/>
            </w:tcBorders>
            <w:shd w:val="clear" w:color="auto" w:fill="FFFFFF"/>
            <w:tcMar>
              <w:top w:w="75" w:type="dxa"/>
              <w:left w:w="75" w:type="dxa"/>
              <w:bottom w:w="75" w:type="dxa"/>
              <w:right w:w="75" w:type="dxa"/>
            </w:tcMar>
          </w:tcPr>
          <w:p w14:paraId="16719D08">
            <w:pPr>
              <w:keepNext w:val="0"/>
              <w:keepLines w:val="0"/>
              <w:pageBreakBefore w:val="0"/>
              <w:widowControl/>
              <w:shd w:val="clear" w:color="auto" w:fill="FFFFFF"/>
              <w:kinsoku/>
              <w:wordWrap/>
              <w:overflowPunct/>
              <w:topLinePunct w:val="0"/>
              <w:autoSpaceDE/>
              <w:autoSpaceDN/>
              <w:bidi w:val="0"/>
              <w:adjustRightInd/>
              <w:snapToGrid/>
              <w:spacing w:line="480" w:lineRule="auto"/>
              <w:ind w:firstLine="555"/>
              <w:jc w:val="left"/>
              <w:textAlignment w:val="auto"/>
              <w:rPr>
                <w:rFonts w:hint="eastAsia" w:ascii="仿宋_GB2312" w:hAnsi="微软雅黑" w:eastAsia="仿宋_GB2312" w:cs="宋体"/>
                <w:color w:val="000000" w:themeColor="text1"/>
                <w:kern w:val="0"/>
                <w:sz w:val="28"/>
                <w:szCs w:val="28"/>
                <w:lang w:eastAsia="zh-CN"/>
                <w14:textFill>
                  <w14:solidFill>
                    <w14:schemeClr w14:val="tx1"/>
                  </w14:solidFill>
                </w14:textFill>
              </w:rPr>
            </w:pPr>
          </w:p>
        </w:tc>
        <w:tc>
          <w:tcPr>
            <w:tcW w:w="2265" w:type="dxa"/>
            <w:tcBorders>
              <w:tl2br w:val="nil"/>
              <w:tr2bl w:val="nil"/>
            </w:tcBorders>
            <w:shd w:val="clear" w:color="auto" w:fill="FFFFFF"/>
            <w:tcMar>
              <w:top w:w="75" w:type="dxa"/>
              <w:left w:w="75" w:type="dxa"/>
              <w:bottom w:w="75" w:type="dxa"/>
              <w:right w:w="75" w:type="dxa"/>
            </w:tcMar>
          </w:tcPr>
          <w:p w14:paraId="6D2C0F75">
            <w:pPr>
              <w:keepNext w:val="0"/>
              <w:keepLines w:val="0"/>
              <w:pageBreakBefore w:val="0"/>
              <w:widowControl/>
              <w:shd w:val="clear" w:color="auto" w:fill="FFFFFF"/>
              <w:kinsoku/>
              <w:wordWrap/>
              <w:overflowPunct/>
              <w:topLinePunct w:val="0"/>
              <w:autoSpaceDE/>
              <w:autoSpaceDN/>
              <w:bidi w:val="0"/>
              <w:adjustRightInd/>
              <w:snapToGrid/>
              <w:spacing w:line="480" w:lineRule="auto"/>
              <w:ind w:firstLine="555"/>
              <w:jc w:val="left"/>
              <w:textAlignment w:val="auto"/>
              <w:rPr>
                <w:rFonts w:hint="eastAsia" w:ascii="仿宋_GB2312" w:hAnsi="微软雅黑" w:eastAsia="仿宋_GB2312" w:cs="宋体"/>
                <w:color w:val="000000" w:themeColor="text1"/>
                <w:kern w:val="0"/>
                <w:sz w:val="28"/>
                <w:szCs w:val="28"/>
                <w:lang w:eastAsia="zh-CN"/>
                <w14:textFill>
                  <w14:solidFill>
                    <w14:schemeClr w14:val="tx1"/>
                  </w14:solidFill>
                </w14:textFill>
              </w:rPr>
            </w:pPr>
          </w:p>
        </w:tc>
        <w:tc>
          <w:tcPr>
            <w:tcW w:w="2758" w:type="dxa"/>
            <w:tcBorders>
              <w:tl2br w:val="nil"/>
              <w:tr2bl w:val="nil"/>
            </w:tcBorders>
            <w:shd w:val="clear" w:color="auto" w:fill="FFFFFF"/>
            <w:tcMar>
              <w:top w:w="75" w:type="dxa"/>
              <w:left w:w="75" w:type="dxa"/>
              <w:bottom w:w="75" w:type="dxa"/>
              <w:right w:w="75" w:type="dxa"/>
            </w:tcMar>
          </w:tcPr>
          <w:p w14:paraId="0A65626D">
            <w:pPr>
              <w:keepNext w:val="0"/>
              <w:keepLines w:val="0"/>
              <w:pageBreakBefore w:val="0"/>
              <w:widowControl/>
              <w:shd w:val="clear" w:color="auto" w:fill="FFFFFF"/>
              <w:kinsoku/>
              <w:wordWrap/>
              <w:overflowPunct/>
              <w:topLinePunct w:val="0"/>
              <w:autoSpaceDE/>
              <w:autoSpaceDN/>
              <w:bidi w:val="0"/>
              <w:adjustRightInd/>
              <w:snapToGrid/>
              <w:spacing w:line="480" w:lineRule="auto"/>
              <w:ind w:firstLine="555"/>
              <w:jc w:val="left"/>
              <w:textAlignment w:val="auto"/>
              <w:rPr>
                <w:rFonts w:hint="eastAsia" w:ascii="仿宋_GB2312" w:hAnsi="微软雅黑" w:eastAsia="仿宋_GB2312" w:cs="宋体"/>
                <w:color w:val="000000" w:themeColor="text1"/>
                <w:kern w:val="0"/>
                <w:sz w:val="28"/>
                <w:szCs w:val="28"/>
                <w:lang w:eastAsia="zh-CN"/>
                <w14:textFill>
                  <w14:solidFill>
                    <w14:schemeClr w14:val="tx1"/>
                  </w14:solidFill>
                </w14:textFill>
              </w:rPr>
            </w:pPr>
          </w:p>
        </w:tc>
        <w:tc>
          <w:tcPr>
            <w:tcW w:w="2642" w:type="dxa"/>
            <w:tcBorders>
              <w:tl2br w:val="nil"/>
              <w:tr2bl w:val="nil"/>
            </w:tcBorders>
            <w:shd w:val="clear" w:color="auto" w:fill="FFFFFF"/>
            <w:tcMar>
              <w:top w:w="75" w:type="dxa"/>
              <w:left w:w="75" w:type="dxa"/>
              <w:bottom w:w="75" w:type="dxa"/>
              <w:right w:w="75" w:type="dxa"/>
            </w:tcMar>
          </w:tcPr>
          <w:p w14:paraId="166A265B">
            <w:pPr>
              <w:keepNext w:val="0"/>
              <w:keepLines w:val="0"/>
              <w:pageBreakBefore w:val="0"/>
              <w:widowControl/>
              <w:shd w:val="clear" w:color="auto" w:fill="FFFFFF"/>
              <w:kinsoku/>
              <w:wordWrap/>
              <w:overflowPunct/>
              <w:topLinePunct w:val="0"/>
              <w:autoSpaceDE/>
              <w:autoSpaceDN/>
              <w:bidi w:val="0"/>
              <w:adjustRightInd/>
              <w:snapToGrid/>
              <w:spacing w:line="480" w:lineRule="auto"/>
              <w:ind w:firstLine="555"/>
              <w:jc w:val="left"/>
              <w:textAlignment w:val="auto"/>
              <w:rPr>
                <w:rFonts w:hint="eastAsia" w:ascii="仿宋_GB2312" w:hAnsi="微软雅黑" w:eastAsia="仿宋_GB2312" w:cs="宋体"/>
                <w:color w:val="000000" w:themeColor="text1"/>
                <w:kern w:val="0"/>
                <w:sz w:val="28"/>
                <w:szCs w:val="28"/>
                <w:lang w:eastAsia="zh-CN"/>
                <w14:textFill>
                  <w14:solidFill>
                    <w14:schemeClr w14:val="tx1"/>
                  </w14:solidFill>
                </w14:textFill>
              </w:rPr>
            </w:pPr>
          </w:p>
        </w:tc>
      </w:tr>
    </w:tbl>
    <w:p w14:paraId="2979F88E">
      <w:pPr>
        <w:keepNext w:val="0"/>
        <w:keepLines w:val="0"/>
        <w:pageBreakBefore w:val="0"/>
        <w:widowControl/>
        <w:shd w:val="clear" w:color="auto" w:fill="FFFFFF"/>
        <w:kinsoku/>
        <w:wordWrap/>
        <w:overflowPunct/>
        <w:topLinePunct w:val="0"/>
        <w:autoSpaceDE/>
        <w:autoSpaceDN/>
        <w:bidi w:val="0"/>
        <w:adjustRightInd/>
        <w:snapToGrid/>
        <w:spacing w:line="480" w:lineRule="auto"/>
        <w:ind w:firstLine="281" w:firstLineChars="100"/>
        <w:jc w:val="left"/>
        <w:textAlignment w:val="auto"/>
        <w:rPr>
          <w:rFonts w:hint="default" w:ascii="仿宋_GB2312" w:hAnsi="微软雅黑" w:eastAsia="仿宋_GB2312" w:cs="宋体"/>
          <w:b/>
          <w:bCs/>
          <w:color w:val="000000" w:themeColor="text1"/>
          <w:kern w:val="0"/>
          <w:sz w:val="28"/>
          <w:szCs w:val="28"/>
          <w:lang w:val="en-US" w:eastAsia="zh-CN"/>
          <w14:textFill>
            <w14:solidFill>
              <w14:schemeClr w14:val="tx1"/>
            </w14:solidFill>
          </w14:textFill>
        </w:rPr>
      </w:pPr>
      <w:r>
        <w:rPr>
          <w:rFonts w:hint="eastAsia" w:ascii="仿宋_GB2312" w:hAnsi="微软雅黑" w:eastAsia="仿宋_GB2312" w:cs="宋体"/>
          <w:b/>
          <w:bCs/>
          <w:color w:val="000000" w:themeColor="text1"/>
          <w:kern w:val="0"/>
          <w:sz w:val="28"/>
          <w:szCs w:val="28"/>
          <w:lang w:val="en-US" w:eastAsia="zh-CN"/>
          <w14:textFill>
            <w14:solidFill>
              <w14:schemeClr w14:val="tx1"/>
            </w14:solidFill>
          </w14:textFill>
        </w:rPr>
        <w:t>说明：1、每家招聘单位限两人参会。2、参会人员须凭单位营业执照副本复印件和加盖企业公章的招聘公函进入校园。</w:t>
      </w:r>
    </w:p>
    <w:sectPr>
      <w:pgSz w:w="11906" w:h="16838"/>
      <w:pgMar w:top="2041" w:right="1474" w:bottom="1928"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8612431-7208-4C80-9C3B-FFBC00212E0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E0000" w:usb2="00000000" w:usb3="00000000" w:csb0="00040000" w:csb1="00000000"/>
    <w:embedRegular r:id="rId2" w:fontKey="{FB3CA93C-8A26-45B8-98B4-0DDA898F2954}"/>
  </w:font>
  <w:font w:name="微软雅黑">
    <w:panose1 w:val="020B0503020204020204"/>
    <w:charset w:val="86"/>
    <w:family w:val="auto"/>
    <w:pitch w:val="default"/>
    <w:sig w:usb0="80000287" w:usb1="2ACF3C50" w:usb2="00000016" w:usb3="00000000" w:csb0="0004001F" w:csb1="00000000"/>
    <w:embedRegular r:id="rId3" w:fontKey="{D943060E-2B30-4652-80EF-06EF7BFBC470}"/>
  </w:font>
  <w:font w:name="仿宋_GB2312">
    <w:panose1 w:val="02010609030101010101"/>
    <w:charset w:val="86"/>
    <w:family w:val="modern"/>
    <w:pitch w:val="default"/>
    <w:sig w:usb0="00000001" w:usb1="080E0000" w:usb2="00000000" w:usb3="00000000" w:csb0="00040000" w:csb1="00000000"/>
    <w:embedRegular r:id="rId4" w:fontKey="{70CDE0F7-D890-428A-88A7-FC31A8AC293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E5NWI2ZGNiMzllZjNhMDVhYzZiNGRjMGNhNjgwOWQifQ=="/>
  </w:docVars>
  <w:rsids>
    <w:rsidRoot w:val="00FB7715"/>
    <w:rsid w:val="0023042D"/>
    <w:rsid w:val="0059552E"/>
    <w:rsid w:val="00714BA9"/>
    <w:rsid w:val="00867B9D"/>
    <w:rsid w:val="008E7860"/>
    <w:rsid w:val="00924EF7"/>
    <w:rsid w:val="009E1259"/>
    <w:rsid w:val="00C67CB7"/>
    <w:rsid w:val="00E133C3"/>
    <w:rsid w:val="00E709DD"/>
    <w:rsid w:val="00E77CDC"/>
    <w:rsid w:val="00FB7715"/>
    <w:rsid w:val="024D0BAF"/>
    <w:rsid w:val="04394DB4"/>
    <w:rsid w:val="0B5C1DD2"/>
    <w:rsid w:val="105A46BB"/>
    <w:rsid w:val="141204E5"/>
    <w:rsid w:val="147C004B"/>
    <w:rsid w:val="14D26F15"/>
    <w:rsid w:val="1692422D"/>
    <w:rsid w:val="16B74DD4"/>
    <w:rsid w:val="17F73C22"/>
    <w:rsid w:val="182D6641"/>
    <w:rsid w:val="1BF9122C"/>
    <w:rsid w:val="262E41C8"/>
    <w:rsid w:val="26853B03"/>
    <w:rsid w:val="2AFC0DD1"/>
    <w:rsid w:val="2C0E23CF"/>
    <w:rsid w:val="31495AA3"/>
    <w:rsid w:val="33F46A50"/>
    <w:rsid w:val="348576A9"/>
    <w:rsid w:val="357339A5"/>
    <w:rsid w:val="396E2E8D"/>
    <w:rsid w:val="3BB840E2"/>
    <w:rsid w:val="3CDD0C2F"/>
    <w:rsid w:val="3E7E25F0"/>
    <w:rsid w:val="45E32481"/>
    <w:rsid w:val="464B655A"/>
    <w:rsid w:val="46674E60"/>
    <w:rsid w:val="470345E3"/>
    <w:rsid w:val="4719057F"/>
    <w:rsid w:val="4CF84A64"/>
    <w:rsid w:val="4DC5236A"/>
    <w:rsid w:val="51894824"/>
    <w:rsid w:val="52E85D67"/>
    <w:rsid w:val="54CC1809"/>
    <w:rsid w:val="5C0409BE"/>
    <w:rsid w:val="62A274F4"/>
    <w:rsid w:val="62CB4494"/>
    <w:rsid w:val="67BB1356"/>
    <w:rsid w:val="6C497946"/>
    <w:rsid w:val="75243D99"/>
    <w:rsid w:val="77A6318B"/>
    <w:rsid w:val="7D406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99"/>
    <w:rPr>
      <w:sz w:val="18"/>
      <w:szCs w:val="18"/>
    </w:rPr>
  </w:style>
  <w:style w:type="character" w:customStyle="1" w:styleId="7">
    <w:name w:val="页脚 字符"/>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141</Words>
  <Characters>147</Characters>
  <Lines>2</Lines>
  <Paragraphs>1</Paragraphs>
  <TotalTime>1</TotalTime>
  <ScaleCrop>false</ScaleCrop>
  <LinksUpToDate>false</LinksUpToDate>
  <CharactersWithSpaces>218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2020-09-08T01:06:00Z</dcterms:created>
  <dc:creator>Administrator</dc:creator>
  <cp:lastModifiedBy>PQ</cp:lastModifiedBy>
  <dcterms:modified xsi:type="dcterms:W3CDTF">2025-04-27T02:48:39Z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4E15315A64FC494B9F5A4764F709DAAA_13</vt:lpwstr>
  </property>
  <property fmtid="{D5CDD505-2E9C-101B-9397-08002B2CF9AE}" pid="4" name="KSOTemplateDocerSaveRecord">
    <vt:lpwstr>eyJoZGlkIjoiN2Q1MGZmMjMyNmEwYTc3ODhmYWJmMmMwYzUzNjgwODIiLCJ1c2VySWQiOiI0MTA2NzQ1OTEifQ==</vt:lpwstr>
  </property>
</Properties>
</file>