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2CFEB4">
      <w:pPr>
        <w:spacing w:line="58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招聘公函</w:t>
      </w:r>
    </w:p>
    <w:p w14:paraId="29D8472A">
      <w:pPr>
        <w:spacing w:line="44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河南城建学院就业创业指导</w:t>
      </w:r>
      <w:bookmarkStart w:id="0" w:name="_GoBack"/>
      <w:bookmarkEnd w:id="0"/>
      <w:r>
        <w:rPr>
          <w:rFonts w:hint="eastAsia" w:ascii="仿宋_GB2312" w:hAnsi="仿宋_GB2312" w:eastAsia="仿宋_GB2312" w:cs="仿宋_GB2312"/>
          <w:sz w:val="32"/>
          <w:szCs w:val="32"/>
        </w:rPr>
        <w:t xml:space="preserve">中心： </w:t>
      </w:r>
    </w:p>
    <w:p w14:paraId="5219B130">
      <w:pPr>
        <w:spacing w:line="44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兹有我单位工作组（名单如下）赴河南城建学院开展校园招聘及有关工作，请予接洽。</w:t>
      </w:r>
    </w:p>
    <w:tbl>
      <w:tblPr>
        <w:tblStyle w:val="7"/>
        <w:tblW w:w="86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74"/>
        <w:gridCol w:w="1560"/>
        <w:gridCol w:w="4000"/>
        <w:gridCol w:w="1985"/>
      </w:tblGrid>
      <w:tr w14:paraId="6424B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4" w:type="dxa"/>
          </w:tcPr>
          <w:p w14:paraId="2301B507">
            <w:pPr>
              <w:spacing w:line="420" w:lineRule="exact"/>
              <w:jc w:val="center"/>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序号</w:t>
            </w:r>
          </w:p>
        </w:tc>
        <w:tc>
          <w:tcPr>
            <w:tcW w:w="1560" w:type="dxa"/>
          </w:tcPr>
          <w:p w14:paraId="4E39C3BD">
            <w:pPr>
              <w:spacing w:line="420" w:lineRule="exact"/>
              <w:jc w:val="center"/>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姓名</w:t>
            </w:r>
          </w:p>
        </w:tc>
        <w:tc>
          <w:tcPr>
            <w:tcW w:w="4000" w:type="dxa"/>
          </w:tcPr>
          <w:p w14:paraId="7FC95CDA">
            <w:pPr>
              <w:spacing w:line="420" w:lineRule="exact"/>
              <w:jc w:val="center"/>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职务</w:t>
            </w:r>
          </w:p>
        </w:tc>
        <w:tc>
          <w:tcPr>
            <w:tcW w:w="1985" w:type="dxa"/>
          </w:tcPr>
          <w:p w14:paraId="2D5DB9D1">
            <w:pPr>
              <w:spacing w:line="420" w:lineRule="exact"/>
              <w:jc w:val="center"/>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联系电话</w:t>
            </w:r>
          </w:p>
        </w:tc>
      </w:tr>
      <w:tr w14:paraId="57D36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4" w:type="dxa"/>
          </w:tcPr>
          <w:p w14:paraId="0D2EA153">
            <w:pPr>
              <w:spacing w:line="420" w:lineRule="exact"/>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1</w:t>
            </w:r>
          </w:p>
        </w:tc>
        <w:tc>
          <w:tcPr>
            <w:tcW w:w="1560" w:type="dxa"/>
            <w:vAlign w:val="top"/>
          </w:tcPr>
          <w:p w14:paraId="5F015042">
            <w:pPr>
              <w:spacing w:line="420" w:lineRule="exact"/>
              <w:jc w:val="center"/>
              <w:rPr>
                <w:rFonts w:hint="default" w:ascii="仿宋_GB2312" w:hAnsi="仿宋_GB2312" w:eastAsia="仿宋_GB2312" w:cs="仿宋_GB2312"/>
                <w:sz w:val="32"/>
                <w:szCs w:val="32"/>
                <w:lang w:val="en-US" w:eastAsia="zh-CN"/>
              </w:rPr>
            </w:pPr>
          </w:p>
        </w:tc>
        <w:tc>
          <w:tcPr>
            <w:tcW w:w="4000" w:type="dxa"/>
            <w:vAlign w:val="top"/>
          </w:tcPr>
          <w:p w14:paraId="012BE4FD">
            <w:pPr>
              <w:spacing w:line="420" w:lineRule="exact"/>
              <w:jc w:val="center"/>
              <w:rPr>
                <w:rFonts w:hint="default" w:ascii="仿宋_GB2312" w:hAnsi="仿宋_GB2312" w:eastAsia="仿宋_GB2312" w:cs="仿宋_GB2312"/>
                <w:sz w:val="32"/>
                <w:szCs w:val="32"/>
                <w:lang w:val="en-US" w:eastAsia="zh-CN"/>
              </w:rPr>
            </w:pPr>
          </w:p>
        </w:tc>
        <w:tc>
          <w:tcPr>
            <w:tcW w:w="1985" w:type="dxa"/>
            <w:vAlign w:val="top"/>
          </w:tcPr>
          <w:p w14:paraId="1A66C783">
            <w:pPr>
              <w:spacing w:line="420" w:lineRule="exact"/>
              <w:jc w:val="center"/>
              <w:rPr>
                <w:rFonts w:hint="default" w:ascii="仿宋_GB2312" w:hAnsi="仿宋_GB2312" w:eastAsia="仿宋_GB2312" w:cs="仿宋_GB2312"/>
                <w:sz w:val="32"/>
                <w:szCs w:val="32"/>
                <w:lang w:val="en-US" w:eastAsia="zh-CN"/>
              </w:rPr>
            </w:pPr>
          </w:p>
        </w:tc>
      </w:tr>
      <w:tr w14:paraId="2A699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74" w:type="dxa"/>
          </w:tcPr>
          <w:p w14:paraId="4F8F61F4">
            <w:pPr>
              <w:spacing w:line="420" w:lineRule="exact"/>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2</w:t>
            </w:r>
          </w:p>
        </w:tc>
        <w:tc>
          <w:tcPr>
            <w:tcW w:w="1560" w:type="dxa"/>
          </w:tcPr>
          <w:p w14:paraId="65A51599">
            <w:pPr>
              <w:spacing w:line="420" w:lineRule="exact"/>
              <w:jc w:val="center"/>
              <w:rPr>
                <w:rFonts w:hint="default" w:ascii="仿宋_GB2312" w:hAnsi="仿宋_GB2312" w:eastAsia="仿宋_GB2312" w:cs="仿宋_GB2312"/>
                <w:sz w:val="32"/>
                <w:szCs w:val="32"/>
                <w:lang w:val="en-US" w:eastAsia="zh-CN"/>
              </w:rPr>
            </w:pPr>
          </w:p>
        </w:tc>
        <w:tc>
          <w:tcPr>
            <w:tcW w:w="4000" w:type="dxa"/>
          </w:tcPr>
          <w:p w14:paraId="438C6BAE">
            <w:pPr>
              <w:spacing w:line="420" w:lineRule="exact"/>
              <w:jc w:val="center"/>
              <w:rPr>
                <w:rFonts w:hint="default" w:ascii="仿宋_GB2312" w:hAnsi="仿宋_GB2312" w:eastAsia="仿宋_GB2312" w:cs="仿宋_GB2312"/>
                <w:sz w:val="32"/>
                <w:szCs w:val="32"/>
                <w:lang w:val="en-US" w:eastAsia="zh-CN"/>
              </w:rPr>
            </w:pPr>
          </w:p>
        </w:tc>
        <w:tc>
          <w:tcPr>
            <w:tcW w:w="1985" w:type="dxa"/>
            <w:vAlign w:val="center"/>
          </w:tcPr>
          <w:p w14:paraId="474F3839">
            <w:pPr>
              <w:keepNext w:val="0"/>
              <w:keepLines w:val="0"/>
              <w:widowControl/>
              <w:suppressLineNumbers w:val="0"/>
              <w:jc w:val="center"/>
              <w:textAlignment w:val="center"/>
              <w:rPr>
                <w:rFonts w:hint="default" w:ascii="仿宋_GB2312" w:hAnsi="等线" w:eastAsia="仿宋_GB2312" w:cs="仿宋_GB2312"/>
                <w:i w:val="0"/>
                <w:iCs w:val="0"/>
                <w:color w:val="000000"/>
                <w:kern w:val="2"/>
                <w:sz w:val="20"/>
                <w:szCs w:val="20"/>
                <w:u w:val="none"/>
                <w:lang w:val="en-US" w:eastAsia="zh-CN" w:bidi="ar-SA"/>
              </w:rPr>
            </w:pPr>
          </w:p>
        </w:tc>
      </w:tr>
      <w:tr w14:paraId="0DB40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4" w:type="dxa"/>
          </w:tcPr>
          <w:p w14:paraId="31AB6510">
            <w:pPr>
              <w:spacing w:line="420" w:lineRule="exact"/>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3</w:t>
            </w:r>
          </w:p>
        </w:tc>
        <w:tc>
          <w:tcPr>
            <w:tcW w:w="1560" w:type="dxa"/>
          </w:tcPr>
          <w:p w14:paraId="46F1FEB3">
            <w:pPr>
              <w:spacing w:line="420" w:lineRule="exact"/>
              <w:jc w:val="center"/>
              <w:rPr>
                <w:rFonts w:ascii="仿宋_GB2312" w:hAnsi="仿宋_GB2312" w:eastAsia="仿宋_GB2312" w:cs="仿宋_GB2312"/>
                <w:sz w:val="32"/>
                <w:szCs w:val="32"/>
              </w:rPr>
            </w:pPr>
          </w:p>
        </w:tc>
        <w:tc>
          <w:tcPr>
            <w:tcW w:w="4000" w:type="dxa"/>
          </w:tcPr>
          <w:p w14:paraId="78C948CE">
            <w:pPr>
              <w:spacing w:line="420" w:lineRule="exact"/>
              <w:jc w:val="center"/>
              <w:rPr>
                <w:rFonts w:ascii="仿宋_GB2312" w:hAnsi="仿宋_GB2312" w:eastAsia="仿宋_GB2312" w:cs="仿宋_GB2312"/>
                <w:sz w:val="32"/>
                <w:szCs w:val="32"/>
              </w:rPr>
            </w:pPr>
          </w:p>
        </w:tc>
        <w:tc>
          <w:tcPr>
            <w:tcW w:w="1985" w:type="dxa"/>
          </w:tcPr>
          <w:p w14:paraId="1BD17551">
            <w:pPr>
              <w:spacing w:line="420" w:lineRule="exact"/>
              <w:jc w:val="center"/>
              <w:rPr>
                <w:rFonts w:ascii="仿宋_GB2312" w:hAnsi="仿宋_GB2312" w:eastAsia="仿宋_GB2312" w:cs="仿宋_GB2312"/>
                <w:sz w:val="32"/>
                <w:szCs w:val="32"/>
              </w:rPr>
            </w:pPr>
          </w:p>
        </w:tc>
      </w:tr>
      <w:tr w14:paraId="5150D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74" w:type="dxa"/>
          </w:tcPr>
          <w:p w14:paraId="0F5C0FB0">
            <w:pPr>
              <w:spacing w:line="420" w:lineRule="exact"/>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w:t>
            </w:r>
          </w:p>
        </w:tc>
        <w:tc>
          <w:tcPr>
            <w:tcW w:w="1560" w:type="dxa"/>
          </w:tcPr>
          <w:p w14:paraId="127BE636">
            <w:pPr>
              <w:spacing w:line="420" w:lineRule="exact"/>
              <w:jc w:val="center"/>
              <w:rPr>
                <w:rFonts w:ascii="仿宋_GB2312" w:hAnsi="仿宋_GB2312" w:eastAsia="仿宋_GB2312" w:cs="仿宋_GB2312"/>
                <w:sz w:val="32"/>
                <w:szCs w:val="32"/>
              </w:rPr>
            </w:pPr>
          </w:p>
        </w:tc>
        <w:tc>
          <w:tcPr>
            <w:tcW w:w="4000" w:type="dxa"/>
          </w:tcPr>
          <w:p w14:paraId="5EE156C7">
            <w:pPr>
              <w:spacing w:line="420" w:lineRule="exact"/>
              <w:jc w:val="center"/>
              <w:rPr>
                <w:rFonts w:ascii="仿宋_GB2312" w:hAnsi="仿宋_GB2312" w:eastAsia="仿宋_GB2312" w:cs="仿宋_GB2312"/>
                <w:sz w:val="32"/>
                <w:szCs w:val="32"/>
              </w:rPr>
            </w:pPr>
          </w:p>
        </w:tc>
        <w:tc>
          <w:tcPr>
            <w:tcW w:w="1985" w:type="dxa"/>
          </w:tcPr>
          <w:p w14:paraId="59531F56">
            <w:pPr>
              <w:spacing w:line="420" w:lineRule="exact"/>
              <w:jc w:val="center"/>
              <w:rPr>
                <w:rFonts w:ascii="仿宋_GB2312" w:hAnsi="仿宋_GB2312" w:eastAsia="仿宋_GB2312" w:cs="仿宋_GB2312"/>
                <w:sz w:val="32"/>
                <w:szCs w:val="32"/>
              </w:rPr>
            </w:pPr>
          </w:p>
        </w:tc>
      </w:tr>
      <w:tr w14:paraId="241A0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34" w:type="dxa"/>
            <w:gridSpan w:val="2"/>
          </w:tcPr>
          <w:p w14:paraId="1035B3F3">
            <w:pPr>
              <w:spacing w:line="420" w:lineRule="exact"/>
              <w:jc w:val="center"/>
              <w:rPr>
                <w:rFonts w:ascii="仿宋_GB2312" w:hAnsi="仿宋_GB2312" w:eastAsia="仿宋_GB2312" w:cs="仿宋_GB2312"/>
                <w:sz w:val="32"/>
                <w:szCs w:val="32"/>
              </w:rPr>
            </w:pPr>
            <w:r>
              <w:rPr>
                <w:rFonts w:hint="eastAsia" w:ascii="仿宋_GB2312" w:hAnsi="仿宋_GB2312" w:eastAsia="仿宋_GB2312" w:cs="仿宋_GB2312"/>
                <w:b/>
                <w:bCs/>
                <w:sz w:val="32"/>
                <w:szCs w:val="32"/>
              </w:rPr>
              <w:t>所带车车牌号</w:t>
            </w:r>
          </w:p>
        </w:tc>
        <w:tc>
          <w:tcPr>
            <w:tcW w:w="5985" w:type="dxa"/>
            <w:gridSpan w:val="2"/>
          </w:tcPr>
          <w:p w14:paraId="6CA40CFA">
            <w:pPr>
              <w:spacing w:line="420" w:lineRule="exact"/>
              <w:jc w:val="center"/>
              <w:rPr>
                <w:rFonts w:ascii="仿宋_GB2312" w:hAnsi="仿宋_GB2312" w:eastAsia="仿宋_GB2312" w:cs="仿宋_GB2312"/>
                <w:sz w:val="32"/>
                <w:szCs w:val="32"/>
              </w:rPr>
            </w:pPr>
          </w:p>
        </w:tc>
      </w:tr>
    </w:tbl>
    <w:p w14:paraId="13EBE752">
      <w:pPr>
        <w:spacing w:line="420" w:lineRule="exact"/>
        <w:rPr>
          <w:rFonts w:ascii="仿宋_GB2312" w:hAnsi="仿宋_GB2312" w:eastAsia="仿宋_GB2312" w:cs="仿宋_GB2312"/>
          <w:sz w:val="21"/>
          <w:szCs w:val="21"/>
        </w:rPr>
      </w:pPr>
      <w:r>
        <w:rPr>
          <w:rFonts w:hint="eastAsia" w:ascii="仿宋_GB2312" w:hAnsi="仿宋_GB2312" w:eastAsia="仿宋_GB2312" w:cs="仿宋_GB2312"/>
          <w:sz w:val="21"/>
          <w:szCs w:val="21"/>
        </w:rPr>
        <w:t>注：请准备2份招聘公函，</w:t>
      </w:r>
      <w:r>
        <w:rPr>
          <w:rFonts w:hint="eastAsia" w:ascii="仿宋_GB2312" w:hAnsi="仿宋_GB2312" w:eastAsia="仿宋_GB2312" w:cs="仿宋_GB2312"/>
          <w:sz w:val="21"/>
          <w:szCs w:val="21"/>
          <w:lang w:val="en-US" w:eastAsia="zh-CN"/>
        </w:rPr>
        <w:t>其中1份招聘公函交与学校门卫，另1份交与就业服务大使</w:t>
      </w:r>
      <w:r>
        <w:rPr>
          <w:rFonts w:hint="eastAsia" w:ascii="仿宋_GB2312" w:hAnsi="仿宋_GB2312" w:eastAsia="仿宋_GB2312" w:cs="仿宋_GB2312"/>
          <w:sz w:val="21"/>
          <w:szCs w:val="21"/>
        </w:rPr>
        <w:t>。</w:t>
      </w:r>
    </w:p>
    <w:p w14:paraId="4CBC4F44">
      <w:pPr>
        <w:keepNext w:val="0"/>
        <w:keepLines w:val="0"/>
        <w:pageBreakBefore w:val="0"/>
        <w:widowControl w:val="0"/>
        <w:kinsoku/>
        <w:wordWrap/>
        <w:overflowPunct/>
        <w:topLinePunct w:val="0"/>
        <w:autoSpaceDE/>
        <w:autoSpaceDN/>
        <w:bidi w:val="0"/>
        <w:adjustRightInd/>
        <w:snapToGrid/>
        <w:spacing w:line="400" w:lineRule="exact"/>
        <w:ind w:firstLine="640" w:firstLineChars="200"/>
        <w:textAlignment w:val="auto"/>
        <w:rPr>
          <w:rFonts w:ascii="仿宋_GB2312" w:hAnsi="仿宋_GB2312" w:eastAsia="仿宋_GB2312" w:cs="仿宋_GB2312"/>
          <w:sz w:val="32"/>
          <w:szCs w:val="32"/>
        </w:rPr>
      </w:pPr>
    </w:p>
    <w:p w14:paraId="40F624ED">
      <w:pPr>
        <w:keepNext w:val="0"/>
        <w:keepLines w:val="0"/>
        <w:pageBreakBefore w:val="0"/>
        <w:widowControl w:val="0"/>
        <w:kinsoku/>
        <w:wordWrap/>
        <w:overflowPunct/>
        <w:topLinePunct w:val="0"/>
        <w:autoSpaceDE/>
        <w:autoSpaceDN/>
        <w:bidi w:val="0"/>
        <w:adjustRightInd/>
        <w:snapToGrid/>
        <w:spacing w:line="40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为切实维护学生合法权益，根据上级有关部门要求，现对在贵校进行招聘活动的有关事项承诺如下： </w:t>
      </w:r>
    </w:p>
    <w:p w14:paraId="6A3CB641">
      <w:pPr>
        <w:keepNext w:val="0"/>
        <w:keepLines w:val="0"/>
        <w:pageBreakBefore w:val="0"/>
        <w:widowControl w:val="0"/>
        <w:kinsoku/>
        <w:wordWrap/>
        <w:overflowPunct/>
        <w:topLinePunct w:val="0"/>
        <w:autoSpaceDE/>
        <w:autoSpaceDN/>
        <w:bidi w:val="0"/>
        <w:adjustRightInd/>
        <w:snapToGrid/>
        <w:spacing w:line="40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1.严格按照国家及河南省关于学生就业工作的法律法规和河南城建学院有关规定要求进行招聘； </w:t>
      </w:r>
    </w:p>
    <w:p w14:paraId="7D06E910">
      <w:pPr>
        <w:keepNext w:val="0"/>
        <w:keepLines w:val="0"/>
        <w:pageBreakBefore w:val="0"/>
        <w:widowControl w:val="0"/>
        <w:kinsoku/>
        <w:wordWrap/>
        <w:overflowPunct/>
        <w:topLinePunct w:val="0"/>
        <w:autoSpaceDE/>
        <w:autoSpaceDN/>
        <w:bidi w:val="0"/>
        <w:adjustRightInd/>
        <w:snapToGrid/>
        <w:spacing w:line="40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2.保证向贵校提供的企业组织机构代码证、营业执照的扫描件、复印件以及招聘宣传资料等真实准确； </w:t>
      </w:r>
    </w:p>
    <w:p w14:paraId="0FC53821">
      <w:pPr>
        <w:keepNext w:val="0"/>
        <w:keepLines w:val="0"/>
        <w:pageBreakBefore w:val="0"/>
        <w:widowControl w:val="0"/>
        <w:kinsoku/>
        <w:wordWrap/>
        <w:overflowPunct/>
        <w:topLinePunct w:val="0"/>
        <w:autoSpaceDE/>
        <w:autoSpaceDN/>
        <w:bidi w:val="0"/>
        <w:adjustRightInd/>
        <w:snapToGrid/>
        <w:spacing w:line="40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3.保证不在招聘活动中出现使用的企业名称与申请招聘的企业名称不相符的行为； </w:t>
      </w:r>
    </w:p>
    <w:p w14:paraId="036C5F3B">
      <w:pPr>
        <w:keepNext w:val="0"/>
        <w:keepLines w:val="0"/>
        <w:pageBreakBefore w:val="0"/>
        <w:widowControl w:val="0"/>
        <w:kinsoku/>
        <w:wordWrap/>
        <w:overflowPunct/>
        <w:topLinePunct w:val="0"/>
        <w:autoSpaceDE/>
        <w:autoSpaceDN/>
        <w:bidi w:val="0"/>
        <w:adjustRightInd/>
        <w:snapToGrid/>
        <w:spacing w:line="4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4.保证不在招聘时进行经营性质的活动，不进行虚假宣传、招聘欺诈；</w:t>
      </w:r>
    </w:p>
    <w:p w14:paraId="594194D0">
      <w:pPr>
        <w:keepNext w:val="0"/>
        <w:keepLines w:val="0"/>
        <w:pageBreakBefore w:val="0"/>
        <w:widowControl w:val="0"/>
        <w:kinsoku/>
        <w:wordWrap/>
        <w:overflowPunct/>
        <w:topLinePunct w:val="0"/>
        <w:autoSpaceDE/>
        <w:autoSpaceDN/>
        <w:bidi w:val="0"/>
        <w:adjustRightInd/>
        <w:snapToGrid/>
        <w:spacing w:line="400" w:lineRule="exact"/>
        <w:ind w:firstLine="640" w:firstLineChars="200"/>
        <w:textAlignment w:val="auto"/>
        <w:rPr>
          <w:rFonts w:hint="eastAsia"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rPr>
        <w:t>5.</w:t>
      </w:r>
      <w:r>
        <w:rPr>
          <w:rFonts w:hint="eastAsia" w:ascii="仿宋_GB2312" w:hAnsi="仿宋_GB2312" w:eastAsia="仿宋_GB2312" w:cs="仿宋_GB2312"/>
          <w:sz w:val="32"/>
          <w:szCs w:val="32"/>
          <w:lang w:val="en-US" w:eastAsia="zh-CN"/>
        </w:rPr>
        <w:t>进校招聘期间，请遵守学校规章制度，服从就业服务大使的安排。</w:t>
      </w:r>
    </w:p>
    <w:p w14:paraId="51B2C62F">
      <w:pPr>
        <w:keepNext w:val="0"/>
        <w:keepLines w:val="0"/>
        <w:pageBreakBefore w:val="0"/>
        <w:widowControl w:val="0"/>
        <w:kinsoku/>
        <w:wordWrap/>
        <w:overflowPunct/>
        <w:topLinePunct w:val="0"/>
        <w:autoSpaceDE/>
        <w:autoSpaceDN/>
        <w:bidi w:val="0"/>
        <w:adjustRightInd/>
        <w:snapToGrid/>
        <w:spacing w:line="400" w:lineRule="exact"/>
        <w:ind w:firstLine="640" w:firstLineChars="200"/>
        <w:textAlignment w:val="auto"/>
        <w:rPr>
          <w:rFonts w:ascii="仿宋_GB2312" w:hAnsi="仿宋_GB2312" w:eastAsia="仿宋_GB2312" w:cs="仿宋_GB2312"/>
          <w:sz w:val="32"/>
          <w:szCs w:val="32"/>
        </w:rPr>
      </w:pPr>
    </w:p>
    <w:p w14:paraId="36A20CB0">
      <w:pPr>
        <w:keepNext w:val="0"/>
        <w:keepLines w:val="0"/>
        <w:pageBreakBefore w:val="0"/>
        <w:widowControl w:val="0"/>
        <w:kinsoku/>
        <w:wordWrap/>
        <w:overflowPunct/>
        <w:topLinePunct w:val="0"/>
        <w:autoSpaceDE/>
        <w:autoSpaceDN/>
        <w:bidi w:val="0"/>
        <w:adjustRightInd/>
        <w:snapToGrid/>
        <w:spacing w:line="400" w:lineRule="exact"/>
        <w:textAlignment w:val="auto"/>
        <w:rPr>
          <w:rFonts w:ascii="仿宋_GB2312" w:hAnsi="仿宋_GB2312" w:eastAsia="仿宋_GB2312" w:cs="仿宋_GB2312"/>
          <w:sz w:val="32"/>
          <w:szCs w:val="32"/>
        </w:rPr>
      </w:pPr>
    </w:p>
    <w:p w14:paraId="32E56EC3">
      <w:pPr>
        <w:keepNext w:val="0"/>
        <w:keepLines w:val="0"/>
        <w:pageBreakBefore w:val="0"/>
        <w:widowControl w:val="0"/>
        <w:kinsoku/>
        <w:wordWrap/>
        <w:overflowPunct/>
        <w:topLinePunct w:val="0"/>
        <w:autoSpaceDE/>
        <w:autoSpaceDN/>
        <w:bidi w:val="0"/>
        <w:adjustRightInd/>
        <w:snapToGrid/>
        <w:spacing w:line="400" w:lineRule="exact"/>
        <w:ind w:firstLine="1600" w:firstLineChars="500"/>
        <w:textAlignment w:val="auto"/>
        <w:rPr>
          <w:rFonts w:hint="eastAsia" w:ascii="仿宋_GB2312" w:hAnsi="仿宋_GB2312" w:eastAsia="仿宋_GB2312" w:cs="仿宋_GB2312"/>
          <w:sz w:val="32"/>
          <w:szCs w:val="32"/>
        </w:rPr>
      </w:pPr>
    </w:p>
    <w:p w14:paraId="33F79B31">
      <w:pPr>
        <w:keepNext w:val="0"/>
        <w:keepLines w:val="0"/>
        <w:pageBreakBefore w:val="0"/>
        <w:widowControl w:val="0"/>
        <w:kinsoku/>
        <w:wordWrap/>
        <w:overflowPunct/>
        <w:topLinePunct w:val="0"/>
        <w:autoSpaceDE/>
        <w:autoSpaceDN/>
        <w:bidi w:val="0"/>
        <w:adjustRightInd/>
        <w:snapToGrid/>
        <w:spacing w:line="400" w:lineRule="exact"/>
        <w:ind w:firstLine="1600" w:firstLineChars="5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 xml:space="preserve">单位名称（加盖公章）： </w:t>
      </w:r>
    </w:p>
    <w:p w14:paraId="314EF67A">
      <w:pPr>
        <w:keepNext w:val="0"/>
        <w:keepLines w:val="0"/>
        <w:pageBreakBefore w:val="0"/>
        <w:widowControl w:val="0"/>
        <w:kinsoku/>
        <w:wordWrap/>
        <w:overflowPunct/>
        <w:topLinePunct w:val="0"/>
        <w:autoSpaceDE/>
        <w:autoSpaceDN/>
        <w:bidi w:val="0"/>
        <w:adjustRightInd/>
        <w:snapToGrid/>
        <w:spacing w:line="400" w:lineRule="exact"/>
        <w:ind w:firstLine="2240" w:firstLineChars="700"/>
        <w:textAlignment w:val="auto"/>
        <w:rPr>
          <w:rFonts w:ascii="仿宋_GB2312" w:hAnsi="仿宋_GB2312" w:eastAsia="仿宋_GB2312" w:cs="仿宋_GB2312"/>
          <w:sz w:val="32"/>
          <w:szCs w:val="32"/>
        </w:rPr>
      </w:pPr>
    </w:p>
    <w:p w14:paraId="72F8B0DF">
      <w:pPr>
        <w:keepNext w:val="0"/>
        <w:keepLines w:val="0"/>
        <w:pageBreakBefore w:val="0"/>
        <w:widowControl w:val="0"/>
        <w:kinsoku/>
        <w:wordWrap/>
        <w:overflowPunct/>
        <w:topLinePunct w:val="0"/>
        <w:autoSpaceDE/>
        <w:autoSpaceDN/>
        <w:bidi w:val="0"/>
        <w:adjustRightInd/>
        <w:snapToGrid/>
        <w:spacing w:line="400" w:lineRule="exact"/>
        <w:ind w:firstLine="2880" w:firstLineChars="900"/>
        <w:jc w:val="righ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 xml:space="preserve">日 </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swiss"/>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25D0CE">
    <w:pPr>
      <w:pStyle w:val="3"/>
      <w:rPr>
        <w:rFonts w:hint="eastAsia" w:eastAsiaTheme="minorEastAsia"/>
        <w:b/>
        <w:bCs/>
        <w:sz w:val="21"/>
        <w:szCs w:val="21"/>
        <w:lang w:eastAsia="zh-CN"/>
      </w:rPr>
    </w:pPr>
    <w:r>
      <w:rPr>
        <w:rFonts w:hint="eastAsia"/>
        <w:b/>
        <w:bCs/>
        <w:sz w:val="21"/>
        <w:szCs w:val="21"/>
      </w:rPr>
      <w:t>河南城建学院就业创业指导中心，联系人:</w:t>
    </w:r>
    <w:r>
      <w:rPr>
        <w:rFonts w:hint="eastAsia"/>
        <w:b/>
        <w:bCs/>
        <w:sz w:val="21"/>
        <w:szCs w:val="21"/>
        <w:lang w:val="en-US" w:eastAsia="zh-CN"/>
      </w:rPr>
      <w:t>赵老师</w:t>
    </w:r>
    <w:r>
      <w:rPr>
        <w:rFonts w:hint="eastAsia"/>
        <w:b/>
        <w:bCs/>
        <w:sz w:val="21"/>
        <w:szCs w:val="21"/>
      </w:rPr>
      <w:t>，联系电话：0375-2089116</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M2M2I4ODY1ZTIzYjZmZWUwMjQ3ODBiNTI4MWYxZTMifQ=="/>
    <w:docVar w:name="KSO_WPS_MARK_KEY" w:val="29e40832-7f99-48af-be9d-d133cbf0d4d2"/>
  </w:docVars>
  <w:rsids>
    <w:rsidRoot w:val="41CD68C7"/>
    <w:rsid w:val="00065215"/>
    <w:rsid w:val="0040207F"/>
    <w:rsid w:val="00960C1A"/>
    <w:rsid w:val="00986DBF"/>
    <w:rsid w:val="00DF4201"/>
    <w:rsid w:val="049C0E9F"/>
    <w:rsid w:val="06A11674"/>
    <w:rsid w:val="07861AD0"/>
    <w:rsid w:val="0A183122"/>
    <w:rsid w:val="0B3D7544"/>
    <w:rsid w:val="0B473835"/>
    <w:rsid w:val="0E4F0396"/>
    <w:rsid w:val="14BB6070"/>
    <w:rsid w:val="17A50FA0"/>
    <w:rsid w:val="1984652A"/>
    <w:rsid w:val="1BC57F43"/>
    <w:rsid w:val="1F3E5C74"/>
    <w:rsid w:val="2162048E"/>
    <w:rsid w:val="22D836BB"/>
    <w:rsid w:val="23C47C99"/>
    <w:rsid w:val="2F750BAF"/>
    <w:rsid w:val="2FB51351"/>
    <w:rsid w:val="2FD836E5"/>
    <w:rsid w:val="30AF34C3"/>
    <w:rsid w:val="30CC2608"/>
    <w:rsid w:val="31A00194"/>
    <w:rsid w:val="33501F48"/>
    <w:rsid w:val="35D070FF"/>
    <w:rsid w:val="398F1223"/>
    <w:rsid w:val="3AC2775C"/>
    <w:rsid w:val="3E946E66"/>
    <w:rsid w:val="3F7E5CC1"/>
    <w:rsid w:val="41004C87"/>
    <w:rsid w:val="41B42601"/>
    <w:rsid w:val="41CD68C7"/>
    <w:rsid w:val="44C71BD8"/>
    <w:rsid w:val="44F22D5D"/>
    <w:rsid w:val="4537547A"/>
    <w:rsid w:val="470672BB"/>
    <w:rsid w:val="48107F8C"/>
    <w:rsid w:val="4AFF4DF5"/>
    <w:rsid w:val="4B5579FE"/>
    <w:rsid w:val="4CF32FB7"/>
    <w:rsid w:val="4F4A287B"/>
    <w:rsid w:val="4FE17ED2"/>
    <w:rsid w:val="4FFA0E4F"/>
    <w:rsid w:val="51B026FD"/>
    <w:rsid w:val="5C372D6E"/>
    <w:rsid w:val="5CEB4C63"/>
    <w:rsid w:val="61C70D37"/>
    <w:rsid w:val="62CA5557"/>
    <w:rsid w:val="6597069A"/>
    <w:rsid w:val="67C223E6"/>
    <w:rsid w:val="67FE477D"/>
    <w:rsid w:val="686827D9"/>
    <w:rsid w:val="694E58C2"/>
    <w:rsid w:val="6CA663F3"/>
    <w:rsid w:val="70924190"/>
    <w:rsid w:val="7184057A"/>
    <w:rsid w:val="71ED2954"/>
    <w:rsid w:val="71F417D4"/>
    <w:rsid w:val="73347987"/>
    <w:rsid w:val="76367A0E"/>
    <w:rsid w:val="793329D2"/>
    <w:rsid w:val="7C3C23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autoRedefine/>
    <w:semiHidden/>
    <w:unhideWhenUsed/>
    <w:qFormat/>
    <w:uiPriority w:val="0"/>
    <w:pPr>
      <w:spacing w:beforeAutospacing="1" w:afterAutospacing="1"/>
      <w:jc w:val="left"/>
      <w:outlineLvl w:val="2"/>
    </w:pPr>
    <w:rPr>
      <w:rFonts w:hint="eastAsia" w:ascii="宋体" w:hAnsi="宋体" w:eastAsia="宋体" w:cs="Times New Roman"/>
      <w:b/>
      <w:bCs/>
      <w:kern w:val="0"/>
      <w:sz w:val="27"/>
      <w:szCs w:val="27"/>
    </w:rPr>
  </w:style>
  <w:style w:type="character" w:default="1" w:styleId="8">
    <w:name w:val="Default Paragraph Font"/>
    <w:autoRedefine/>
    <w:semiHidden/>
    <w:unhideWhenUsed/>
    <w:qFormat/>
    <w:uiPriority w:val="1"/>
  </w:style>
  <w:style w:type="table" w:default="1" w:styleId="6">
    <w:name w:val="Normal Table"/>
    <w:autoRedefine/>
    <w:semiHidden/>
    <w:unhideWhenUsed/>
    <w:qFormat/>
    <w:uiPriority w:val="99"/>
    <w:tblPr>
      <w:tblCellMar>
        <w:top w:w="0" w:type="dxa"/>
        <w:left w:w="108" w:type="dxa"/>
        <w:bottom w:w="0" w:type="dxa"/>
        <w:right w:w="108" w:type="dxa"/>
      </w:tblCellMar>
    </w:tblPr>
  </w:style>
  <w:style w:type="paragraph" w:styleId="3">
    <w:name w:val="footer"/>
    <w:basedOn w:val="1"/>
    <w:autoRedefine/>
    <w:qFormat/>
    <w:uiPriority w:val="0"/>
    <w:pPr>
      <w:tabs>
        <w:tab w:val="center" w:pos="4153"/>
        <w:tab w:val="right" w:pos="8306"/>
      </w:tabs>
      <w:snapToGrid w:val="0"/>
      <w:jc w:val="left"/>
    </w:pPr>
    <w:rPr>
      <w:sz w:val="18"/>
    </w:rPr>
  </w:style>
  <w:style w:type="paragraph" w:styleId="4">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autoRedefine/>
    <w:qFormat/>
    <w:uiPriority w:val="0"/>
    <w:pPr>
      <w:jc w:val="left"/>
    </w:pPr>
    <w:rPr>
      <w:rFonts w:cs="Times New Roman"/>
      <w:kern w:val="0"/>
      <w:sz w:val="24"/>
    </w:rPr>
  </w:style>
  <w:style w:type="table" w:styleId="7">
    <w:name w:val="Table Grid"/>
    <w:basedOn w:val="6"/>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FollowedHyperlink"/>
    <w:basedOn w:val="8"/>
    <w:autoRedefine/>
    <w:qFormat/>
    <w:uiPriority w:val="0"/>
    <w:rPr>
      <w:color w:val="222222"/>
      <w:u w:val="none"/>
    </w:rPr>
  </w:style>
  <w:style w:type="character" w:styleId="10">
    <w:name w:val="Emphasis"/>
    <w:basedOn w:val="8"/>
    <w:autoRedefine/>
    <w:qFormat/>
    <w:uiPriority w:val="0"/>
  </w:style>
  <w:style w:type="character" w:styleId="11">
    <w:name w:val="Hyperlink"/>
    <w:basedOn w:val="8"/>
    <w:autoRedefine/>
    <w:qFormat/>
    <w:uiPriority w:val="0"/>
    <w:rPr>
      <w:color w:val="222222"/>
      <w:u w:val="none"/>
    </w:rPr>
  </w:style>
  <w:style w:type="paragraph" w:customStyle="1" w:styleId="12">
    <w:name w:val="_Style 8"/>
    <w:basedOn w:val="1"/>
    <w:next w:val="1"/>
    <w:autoRedefine/>
    <w:qFormat/>
    <w:uiPriority w:val="0"/>
    <w:pPr>
      <w:pBdr>
        <w:bottom w:val="single" w:color="auto" w:sz="6" w:space="1"/>
      </w:pBdr>
      <w:jc w:val="center"/>
    </w:pPr>
    <w:rPr>
      <w:rFonts w:ascii="Arial" w:eastAsia="宋体"/>
      <w:vanish/>
      <w:sz w:val="16"/>
    </w:rPr>
  </w:style>
  <w:style w:type="paragraph" w:customStyle="1" w:styleId="13">
    <w:name w:val="_Style 9"/>
    <w:basedOn w:val="1"/>
    <w:next w:val="1"/>
    <w:autoRedefine/>
    <w:qFormat/>
    <w:uiPriority w:val="0"/>
    <w:pPr>
      <w:pBdr>
        <w:top w:val="single" w:color="auto" w:sz="6" w:space="1"/>
      </w:pBdr>
      <w:jc w:val="center"/>
    </w:pPr>
    <w:rPr>
      <w:rFonts w:ascii="Arial" w:eastAsia="宋体"/>
      <w:vanish/>
      <w:sz w:val="16"/>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360</Words>
  <Characters>365</Characters>
  <Lines>3</Lines>
  <Paragraphs>1</Paragraphs>
  <TotalTime>0</TotalTime>
  <ScaleCrop>false</ScaleCrop>
  <LinksUpToDate>false</LinksUpToDate>
  <CharactersWithSpaces>380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2021-04-05T09:37:00Z</dcterms:created>
  <dc:creator>热干面</dc:creator>
  <cp:lastModifiedBy>果果Guoguo</cp:lastModifiedBy>
  <cp:lastPrinted>2023-02-11T01:00:00Z</cp:lastPrinted>
  <dcterms:modified xsi:type="dcterms:W3CDTF">2026-09-19T02:13:04Z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13F486D15CF74169B695952AF37C98D5_13</vt:lpwstr>
  </property>
  <property fmtid="{D5CDD505-2E9C-101B-9397-08002B2CF9AE}" pid="4" name="KSOTemplateDocerSaveRecord">
    <vt:lpwstr>eyJoZGlkIjoiYzEwMDc5Mjc3N2UxOGQzNWU4MGUxY2YyMmJhMTcxYjAiLCJ1c2VySWQiOiI1MDQ2MDI0MjMifQ==</vt:lpwstr>
  </property>
</Properties>
</file>