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0E" w:rsidRPr="0033050E" w:rsidRDefault="00425731" w:rsidP="00425731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潮启W</w:t>
      </w:r>
      <w:r>
        <w:rPr>
          <w:rFonts w:ascii="微软雅黑" w:eastAsia="微软雅黑" w:hAnsi="微软雅黑"/>
          <w:b/>
          <w:sz w:val="36"/>
        </w:rPr>
        <w:t>E</w:t>
      </w:r>
      <w:r>
        <w:rPr>
          <w:rFonts w:ascii="微软雅黑" w:eastAsia="微软雅黑" w:hAnsi="微软雅黑" w:hint="eastAsia"/>
          <w:b/>
          <w:sz w:val="36"/>
        </w:rPr>
        <w:t>来</w:t>
      </w:r>
      <w:r w:rsidR="0033050E" w:rsidRPr="0033050E">
        <w:rPr>
          <w:rFonts w:ascii="微软雅黑" w:eastAsia="微软雅黑" w:hAnsi="微软雅黑" w:hint="eastAsia"/>
          <w:b/>
          <w:sz w:val="36"/>
        </w:rPr>
        <w:t>——萧山区全国高校招聘会</w:t>
      </w:r>
    </w:p>
    <w:p w:rsidR="0033050E" w:rsidRPr="0033050E" w:rsidRDefault="0033050E" w:rsidP="0033050E">
      <w:pPr>
        <w:ind w:firstLineChars="200" w:firstLine="420"/>
        <w:jc w:val="center"/>
        <w:rPr>
          <w:rFonts w:ascii="微软雅黑" w:eastAsia="微软雅黑" w:hAnsi="微软雅黑"/>
        </w:rPr>
      </w:pPr>
    </w:p>
    <w:p w:rsidR="0033050E" w:rsidRPr="0033050E" w:rsidRDefault="0033050E" w:rsidP="0033050E">
      <w:pPr>
        <w:ind w:firstLineChars="200" w:firstLine="420"/>
        <w:rPr>
          <w:rFonts w:ascii="微软雅黑" w:eastAsia="微软雅黑" w:hAnsi="微软雅黑"/>
        </w:rPr>
      </w:pPr>
      <w:r w:rsidRPr="0033050E">
        <w:rPr>
          <w:rFonts w:ascii="微软雅黑" w:eastAsia="微软雅黑" w:hAnsi="微软雅黑" w:hint="eastAsia"/>
        </w:rPr>
        <w:t>萧山是杭州南大门，地处中国经济最为活跃的长三角南翼。</w:t>
      </w:r>
    </w:p>
    <w:p w:rsidR="0033050E" w:rsidRPr="00D64F72" w:rsidRDefault="0033050E" w:rsidP="0033050E">
      <w:pPr>
        <w:ind w:firstLineChars="200" w:firstLine="420"/>
        <w:rPr>
          <w:rFonts w:ascii="微软雅黑" w:eastAsia="微软雅黑" w:hAnsi="微软雅黑"/>
        </w:rPr>
      </w:pPr>
      <w:r w:rsidRPr="0033050E">
        <w:rPr>
          <w:rFonts w:ascii="微软雅黑" w:eastAsia="微软雅黑" w:hAnsi="微软雅黑" w:hint="eastAsia"/>
        </w:rPr>
        <w:t>萧山与杭州主城区仅一江之隔，地铁</w:t>
      </w:r>
      <w:r w:rsidRPr="0033050E">
        <w:rPr>
          <w:rFonts w:ascii="微软雅黑" w:eastAsia="微软雅黑" w:hAnsi="微软雅黑"/>
        </w:rPr>
        <w:t>1、2、5、6、7号线连接萧</w:t>
      </w:r>
      <w:r w:rsidRPr="0033050E">
        <w:rPr>
          <w:rFonts w:ascii="微软雅黑" w:eastAsia="微软雅黑" w:hAnsi="微软雅黑" w:hint="eastAsia"/>
        </w:rPr>
        <w:t>山与杭州主城区，其中</w:t>
      </w:r>
      <w:r w:rsidRPr="00D64F72">
        <w:rPr>
          <w:rFonts w:ascii="微软雅黑" w:eastAsia="微软雅黑" w:hAnsi="微软雅黑"/>
        </w:rPr>
        <w:t>7</w:t>
      </w:r>
      <w:r w:rsidRPr="00D64F72">
        <w:rPr>
          <w:rFonts w:ascii="微软雅黑" w:eastAsia="微软雅黑" w:hAnsi="微软雅黑" w:hint="eastAsia"/>
        </w:rPr>
        <w:t>号线与杭州萧山国际机场无缝对接，交通条件十分便利。</w:t>
      </w:r>
    </w:p>
    <w:p w:rsidR="0033050E" w:rsidRPr="0033050E" w:rsidRDefault="0033050E" w:rsidP="0033050E">
      <w:pPr>
        <w:ind w:firstLineChars="200" w:firstLine="420"/>
        <w:rPr>
          <w:rFonts w:ascii="微软雅黑" w:eastAsia="微软雅黑" w:hAnsi="微软雅黑"/>
        </w:rPr>
      </w:pPr>
      <w:r w:rsidRPr="00D64F72">
        <w:rPr>
          <w:rFonts w:ascii="微软雅黑" w:eastAsia="微软雅黑" w:hAnsi="微软雅黑" w:hint="eastAsia"/>
        </w:rPr>
        <w:t>萧山历史悠久，境内的</w:t>
      </w:r>
      <w:r w:rsidRPr="00D64F72">
        <w:rPr>
          <w:rFonts w:ascii="微软雅黑" w:eastAsia="微软雅黑" w:hAnsi="微软雅黑" w:hint="eastAsia"/>
          <w:b/>
        </w:rPr>
        <w:t>“跨湖桥文化”</w:t>
      </w:r>
      <w:r w:rsidRPr="00D64F72">
        <w:rPr>
          <w:rFonts w:ascii="微软雅黑" w:eastAsia="微软雅黑" w:hAnsi="微软雅黑" w:hint="eastAsia"/>
        </w:rPr>
        <w:t>距今有</w:t>
      </w:r>
      <w:r w:rsidRPr="0033050E">
        <w:rPr>
          <w:rFonts w:ascii="微软雅黑" w:eastAsia="微软雅黑" w:hAnsi="微软雅黑"/>
        </w:rPr>
        <w:t>8000年。</w:t>
      </w:r>
    </w:p>
    <w:p w:rsidR="004F372E" w:rsidRPr="004F372E" w:rsidRDefault="0033050E" w:rsidP="004F372E">
      <w:pPr>
        <w:ind w:firstLineChars="200" w:firstLine="420"/>
        <w:rPr>
          <w:rFonts w:ascii="微软雅黑" w:eastAsia="微软雅黑" w:hAnsi="微软雅黑" w:hint="eastAsia"/>
        </w:rPr>
      </w:pPr>
      <w:r w:rsidRPr="0033050E">
        <w:rPr>
          <w:rFonts w:ascii="微软雅黑" w:eastAsia="微软雅黑" w:hAnsi="微软雅黑" w:hint="eastAsia"/>
        </w:rPr>
        <w:t>2</w:t>
      </w:r>
      <w:r w:rsidRPr="0033050E">
        <w:rPr>
          <w:rFonts w:ascii="微软雅黑" w:eastAsia="微软雅黑" w:hAnsi="微软雅黑"/>
        </w:rPr>
        <w:t>022</w:t>
      </w:r>
      <w:r w:rsidRPr="0033050E">
        <w:rPr>
          <w:rFonts w:ascii="微软雅黑" w:eastAsia="微软雅黑" w:hAnsi="微软雅黑" w:hint="eastAsia"/>
        </w:rPr>
        <w:t>年，萧山地区生产总值2064亿元、财政总收入515.1亿元。“</w:t>
      </w:r>
      <w:r w:rsidRPr="0033050E">
        <w:rPr>
          <w:rFonts w:ascii="微软雅黑" w:eastAsia="微软雅黑" w:hAnsi="微软雅黑"/>
        </w:rPr>
        <w:t>2022中国民</w:t>
      </w:r>
      <w:r w:rsidRPr="0033050E">
        <w:rPr>
          <w:rFonts w:ascii="微软雅黑" w:eastAsia="微软雅黑" w:hAnsi="微软雅黑" w:hint="eastAsia"/>
        </w:rPr>
        <w:t>营企业</w:t>
      </w:r>
      <w:r w:rsidRPr="0033050E">
        <w:rPr>
          <w:rFonts w:ascii="微软雅黑" w:eastAsia="微软雅黑" w:hAnsi="微软雅黑"/>
        </w:rPr>
        <w:t>500强”，萧山共有9家企业上榜，</w:t>
      </w:r>
      <w:r w:rsidRPr="0033050E">
        <w:rPr>
          <w:rFonts w:ascii="微软雅黑" w:eastAsia="微软雅黑" w:hAnsi="微软雅黑" w:hint="eastAsia"/>
        </w:rPr>
        <w:t>占杭州市的22%，</w:t>
      </w:r>
      <w:r w:rsidRPr="0033050E">
        <w:rPr>
          <w:rFonts w:ascii="微软雅黑" w:eastAsia="微软雅黑" w:hAnsi="微软雅黑"/>
        </w:rPr>
        <w:t>数量居杭州</w:t>
      </w:r>
      <w:r w:rsidRPr="0033050E">
        <w:rPr>
          <w:rFonts w:ascii="微软雅黑" w:eastAsia="微软雅黑" w:hAnsi="微软雅黑" w:hint="eastAsia"/>
        </w:rPr>
        <w:t>第一。</w:t>
      </w:r>
      <w:r w:rsidRPr="0033050E">
        <w:rPr>
          <w:rFonts w:ascii="微软雅黑" w:eastAsia="微软雅黑" w:hAnsi="微软雅黑"/>
        </w:rPr>
        <w:t>2016年9月在萧山成功举办G20峰会</w:t>
      </w:r>
      <w:r w:rsidRPr="0033050E">
        <w:rPr>
          <w:rFonts w:ascii="微软雅黑" w:eastAsia="微软雅黑" w:hAnsi="微软雅黑" w:hint="eastAsia"/>
        </w:rPr>
        <w:t>。</w:t>
      </w:r>
      <w:bookmarkStart w:id="0" w:name="_GoBack"/>
      <w:bookmarkEnd w:id="0"/>
    </w:p>
    <w:p w:rsidR="004F372E" w:rsidRPr="00C36D59" w:rsidRDefault="004F372E" w:rsidP="004F372E">
      <w:pPr>
        <w:ind w:firstLineChars="200" w:firstLine="560"/>
        <w:jc w:val="center"/>
        <w:rPr>
          <w:rFonts w:ascii="微软雅黑" w:eastAsia="微软雅黑" w:hAnsi="微软雅黑"/>
          <w:b/>
          <w:sz w:val="28"/>
        </w:rPr>
      </w:pPr>
      <w:r w:rsidRPr="00C36D59">
        <w:rPr>
          <w:rFonts w:ascii="微软雅黑" w:eastAsia="微软雅黑" w:hAnsi="微软雅黑" w:hint="eastAsia"/>
          <w:b/>
          <w:sz w:val="28"/>
        </w:rPr>
        <w:t>网申通道：</w:t>
      </w:r>
    </w:p>
    <w:p w:rsidR="004F372E" w:rsidRPr="004F372E" w:rsidRDefault="004F372E" w:rsidP="004F372E">
      <w:pPr>
        <w:jc w:val="center"/>
        <w:rPr>
          <w:rFonts w:ascii="微软雅黑" w:eastAsia="微软雅黑" w:hAnsi="微软雅黑"/>
          <w:sz w:val="22"/>
        </w:rPr>
      </w:pPr>
      <w:r w:rsidRPr="004F372E">
        <w:rPr>
          <w:rFonts w:ascii="微软雅黑" w:eastAsia="微软雅黑" w:hAnsi="微软雅黑"/>
          <w:sz w:val="22"/>
        </w:rPr>
        <w:t>http://campus.51job.com/xiaoshan2024/</w:t>
      </w:r>
    </w:p>
    <w:p w:rsidR="004F372E" w:rsidRPr="004F372E" w:rsidRDefault="004F372E" w:rsidP="004F372E">
      <w:pPr>
        <w:ind w:firstLineChars="200" w:firstLine="420"/>
        <w:rPr>
          <w:rFonts w:ascii="微软雅黑" w:eastAsia="微软雅黑" w:hAnsi="微软雅黑" w:hint="eastAsia"/>
        </w:rPr>
      </w:pPr>
    </w:p>
    <w:p w:rsidR="00794594" w:rsidRPr="004F372E" w:rsidRDefault="0033050E" w:rsidP="004F372E">
      <w:pPr>
        <w:ind w:firstLineChars="200" w:firstLine="560"/>
        <w:jc w:val="center"/>
        <w:rPr>
          <w:rFonts w:ascii="微软雅黑" w:eastAsia="微软雅黑" w:hAnsi="微软雅黑" w:hint="eastAsia"/>
          <w:b/>
          <w:sz w:val="28"/>
        </w:rPr>
      </w:pPr>
      <w:r w:rsidRPr="00D64F72">
        <w:rPr>
          <w:rFonts w:ascii="微软雅黑" w:eastAsia="微软雅黑" w:hAnsi="微软雅黑" w:hint="eastAsia"/>
          <w:b/>
          <w:sz w:val="28"/>
        </w:rPr>
        <w:t>招聘会</w:t>
      </w:r>
      <w:r w:rsidR="00425731">
        <w:rPr>
          <w:rFonts w:ascii="微软雅黑" w:eastAsia="微软雅黑" w:hAnsi="微软雅黑" w:hint="eastAsia"/>
          <w:b/>
          <w:sz w:val="28"/>
        </w:rPr>
        <w:t>岗位介绍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980"/>
        <w:gridCol w:w="1260"/>
        <w:gridCol w:w="600"/>
        <w:gridCol w:w="980"/>
        <w:gridCol w:w="880"/>
        <w:gridCol w:w="5560"/>
      </w:tblGrid>
      <w:tr w:rsidR="004F372E" w:rsidRPr="004F372E" w:rsidTr="004F372E">
        <w:trPr>
          <w:trHeight w:val="28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薪资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岗位要求</w:t>
            </w:r>
          </w:p>
        </w:tc>
      </w:tr>
      <w:tr w:rsidR="004F372E" w:rsidRPr="004F372E" w:rsidTr="004F372E">
        <w:trPr>
          <w:trHeight w:val="85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万向集团公司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大数据管理/IT技术/信息安全/运维管理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1、本科及以上，计算机科学与技术、软件工程、信息与计算科学、金融科技等专业等相关专业；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2、具备较强的学习、协调、沟通能力，有团队精神、责任心、服务意识。</w:t>
            </w:r>
          </w:p>
        </w:tc>
      </w:tr>
      <w:tr w:rsidR="004F372E" w:rsidRPr="004F372E" w:rsidTr="004F372E">
        <w:trPr>
          <w:trHeight w:val="13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人力资源/行政管理/企业管理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1、本科及以上学历，法学、人力资源管理、行政管理、工商管理、心理学等专业。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2、学习能力较强，工作积极主动，条理性强，有较好的时间意识和团队合作意识，优秀的沟通能力和抗压性，有一定文字功底尤佳。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3、有责任心、服务意识，工作细致、有条理，执行力强。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财务管理/审计/会计/税务/融资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1、本科及以上学历，会计、财政、审计、统计、税务、财务管理等专业；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2、熟悉国家税收政策，具有扎实的财税专业知识，有相关实习经历优先；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3、开朗热情，有较强的沟通能力、分析能力、应变能力；有责任心、服务意识，工作细致、有条理，执行力强。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党群纪检岗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1、中共党员。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2、本科及以上学历，马克思主义理论类、政治学类、法学等相关专业。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3、熟悉党务工作流程，有较好的公文写作能力、沟通表达能力及组织协调能力，工作细致、执行力强。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内控合规岗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1、本科及以上学历，法学、金融学、审计学等相关专业。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2、有大型公司合同管理或诉讼相关实习、通过法律职业资格考试者优先。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3、具备良好的文字表达、沟通协调能力，工作严谨，思路清晰，有责任心，注重效率。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金融市场业务岗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1、本科及以上学历，金融学、投资学、经济学相关专业。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2、有银行、券商实习经历者优先，熟悉融资相关工作。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3、开朗热情，有较强的沟通能力、分析能力、应变能力，具备责任心和服务意识，工作细致、有条理。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风险管理岗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1、本科及以上学历，金融学、数学、统计学等相关专业。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2、能熟练运用excel进行数据统计与分析，工作严谨细致，有责任心。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3、具有良好的沟通协调、团队协作和文字表达能力。</w:t>
            </w:r>
          </w:p>
        </w:tc>
      </w:tr>
      <w:tr w:rsidR="004F372E" w:rsidRPr="004F372E" w:rsidTr="004F372E">
        <w:trPr>
          <w:trHeight w:val="85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投资研究员（一级、二级）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1、相关理工科与金融、经济专业复合背景优先；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2、有责任心，能自我驱动完成团队任务；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3、思路清晰，具备较好的逻辑分析、书写能力。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前瞻技术及投资调研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1、本科以上学历，金融、投资相关专业；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2、熟悉经济类法律法规及政策，有较强的投资分析能力和沟通能力；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3、有责任心、服务意识，工作细致、有条理，执行力强。</w:t>
            </w:r>
          </w:p>
        </w:tc>
      </w:tr>
      <w:tr w:rsidR="004F372E" w:rsidRPr="004F372E" w:rsidTr="004F372E">
        <w:trPr>
          <w:trHeight w:val="13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产品/工艺/项目工程师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1、本科及以上学历，机械自动化、控制工程、车辆工程、化学、材料等相关专业；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2、具备工业工程、精益生产等相关知识；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3、掌握较好办公技能，良好的沟通协调能力和清晰的思维逻辑，具备较强的责任感和创新意识。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万向钱潮股份有限公司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技术研发类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机械类（机械设计制造及其自动化、机械工程、车辆工程、材料成型及控制工程等）、材料类（材料科学与工程、金属材料工程、高分子材料（橡胶方向优先）、焊接技术与工程）、力学类、自动化类等相关专业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人力资源管理、工商管理、心理学、行政管理、新闻学、法学；会计学、审计、金融学、经济学、投资学、财务管理、税务、统计；工程造价、土木工程、土建类、给排水工程、政策研究、产业规划等相关专业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质量管理类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质量管理工程、标准化工程、工业工程、机械类、材料类等相关专业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智能制造类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工作年限不限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机械类、材料类、电气类、自动化类、仪器类、工业工程类等相关专业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8-13k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国际经济与贸易、市场营销、电子商务、工商管理、机械类、工业工程类、英语、德语、俄语、日语等相关专业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机械类、材料类（高分子材料与工程（橡胶方向））、工业工程类、自动化类等相关专业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供应链类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供应链管理 、物流工程、物流管理、采购管理、市场营销、电子商务、机械类、工业工程类等相关专业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汽车电子类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机械类、计算机类、电气类、自动化类、电子信息类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计算机类、电子信息类、信息管理与信息系统等相关专业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EHS专员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任职要求: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1、本科及以上学历，安全相关专业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2、1年以上同岗位经验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3、具备EHS管理系统概念，熟练掌握消防、急救技能、安全知识等。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博士研究生及以上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电子信息工程、自动化、电力电子、计算机、机械、机电一体化、力学、车辆工程等相关专业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博士研究生及以上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万向一二三有限公司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UI设计工程师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负责储能云平台UI交互设计工作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储能电气工程师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负责储能系统的电气设计相关工作。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隔膜材料研发工程师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负责高安全性隔膜及下一代隔膜的开发，主要负责功能涂层材料开发。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1、负责生产锂电池的设备的安装、调试、维护保养、改造，以MFMEA为导向定期更新设备管理文件；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2、生产工艺优化，良率提升，工艺文件编制。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MES工程师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负责工厂MES制造执行系统开发、软件功能改进、系统调试对接支持、系统软件维护等。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负责公司质量管理相关工作，如研发质量策划、过程质量管理、售后质量管理、来料质量管理等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销售代表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负责按照公司的销售目标，与目标客户的对接，完成既定的市场开拓任务及销售目标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电芯研发工程师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协助电芯主任工程师进行化学体系或机械设计，同时完成电芯样品制造、性能验证、数据分析等相关开发工作。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BMS软件工程师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负责BMS的软件开发，编写相应的设计文档，负责相应的代码集成测试。熟悉“V”模型开发流程熟悉C语言和MATLAB编程。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储能系统工程师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负责储能系统线上云平台开发工作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失效分析工程师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负责电池失效分析研究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测试验证工程师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支持公司各类产品开发项目测试验证需求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经理助理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负责工厂产线管理</w:t>
            </w:r>
          </w:p>
        </w:tc>
      </w:tr>
      <w:tr w:rsidR="004F372E" w:rsidRPr="004F372E" w:rsidTr="004F372E">
        <w:trPr>
          <w:trHeight w:val="13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1、建立生产线的标准工时，分析并计划人员的利用，分析生产线设备的利用率；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2、生产线人员的评估，产能的分析及布局维护；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3、负责改进和优化生产过程，提高生产效率和能力，优化工厂布局和设备配置。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物料计划员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根据MPS制定相应的物料需求计划和到货控制 ，缺料跟催，存量控制，降低物料库存。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能源动力工程师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根据公司安排与个人专场，安排负责公司内部水、电、蒸汽等动力资源一个模块的供应保障和运行维护。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EHS工程师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根据公司安排与个人专场，安排公司内环境、安全健康职业卫生、生产安全、消防安全等一个模块的安全管理，后续轮岗锻炼。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负责原材料/辅料/备品备件采购；根据市场状况及公司战略目标，制定和建立采购策略和采购管理体系，负责采购部门的日常管理和运作。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两个厂区的IT支持：包括SAP等应用系统、网络架构、信息安全相关的实施运维工作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人事、行政、财务、投融资等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信息安全工程师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1、负责公司网络安全，确保网络系统的硬件、软件及其系统中的数据受到保护，系统连续可靠正常地运行，网络服务不中断；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2、负责公司商业信息防护安全，制定公司信息数据防护机制，包含信息防护策略、信息安全体系验证、信息安全培训。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网络架构工程师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负责园区包括未来新工厂的数据中心，规划及管理存储、服务器等系列设备、负责协助并实施公司新数据中心建设和维护，熟悉企业IT基础架构体系并能梳理完善内部运维服务体系。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SAP实施工程师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负责公司已有SAP系统的管理、维护和优化，以及新应用系统项目的建设、实施和运维等。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投融资管理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负责协助公司完成IPO引战上市相关工作；负责对潜在投资对象进行行业和公司数据收集和整理，撰写行业分析报告、公司研究报告。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1、总账：编制单体公司财务报表、合并财务报表及相应的财务分析，提供集团快报、税报，工资计提发放表等。协助主管做好内部审计、外部审计的沟通。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2、研发费用：对接研发部门，收集并审核研发项目相关资料；做好研发费用年度预决算、研发加计扣除鉴证工作；完成各项报表的编制及报送工作；完成每月工资类凭证编制，年度薪福结算。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销售代表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按照公司的销售目标，与目标客户的对接，完成既定的市场（汽车/储能市场）开拓任务及销售目标，包括客户日常事务的接待处理、年度销售计划的预测与内部协同，销售目标的制定与实施，货款的风险管控和回收，新业务机会的开拓等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售后质量工程师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负责公司的客户质量和客户服务工作，包括退回产品的失效分析和报告，客户现场问题的响应解决和内部整改的推动等。</w:t>
            </w:r>
          </w:p>
        </w:tc>
      </w:tr>
      <w:tr w:rsidR="004F372E" w:rsidRPr="004F372E" w:rsidTr="004F372E">
        <w:trPr>
          <w:trHeight w:val="13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过程质量工程师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负责公司量产项目的过程质量控制和质量改进工作。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1、参与过程设计评审（PFD、PFMEA&amp;SOP），负责编制MSA计划、检验SOP、初始过程能力评估，确保制造过程满足量产需求；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2、参与过程审核与纠正预防措施提出、落实与跟进；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3、主导过程质量问题的调查、分析、解决以及后续的跟踪。</w:t>
            </w:r>
          </w:p>
        </w:tc>
      </w:tr>
      <w:tr w:rsidR="004F372E" w:rsidRPr="004F372E" w:rsidTr="004F372E">
        <w:trPr>
          <w:trHeight w:val="13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先期质量工程师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负责公司新项目的先期质量策划。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1、负责新项目开发阶段的质量策划（APQP）；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2、参与产品设计评审，参与DFMEA编制和评审，确保产品开发质量满足客户要求和产品规范；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3、参与项目阶段变更评审和风险评估。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供应商质量管理工程师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负责运用系统的质量管理方法积极推进供应商质量持续改善，解决供应商质量问题，完成供应商质量管理目标，从而保障物料供应的持续与稳定。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产品验证工程师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负责电池Pack及Module产品验证活动，支持公司产品开发项目测试验证需求。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MES工程师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负责工厂MES制造执行系统开发、软件功能改进、系统调试对接支持、系统软件维护等。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实施厂区的日常管理，包括安全、人员管理、生产计划达成、生产成本等。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制造工程师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负责厂内锂电池工艺及设备的导入、维护及改造，提升良率及产量，保障设备稳定运行。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电气维修工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负责厂内设备的电气维修。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负责厂内生产线的设备维修。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电芯开发主任工程师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主导F1电芯化学体系开发，同时完成电芯样品制造、性能验证、数据分析以及客户沟通等相关开发工作。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隔膜材料研发工程师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负责高安全性隔膜及下一代隔膜的开发，主要负责功能涂层材料开发。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正极材料研发工程师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负责公司功能材料开发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电芯工艺开发工程师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负责分析解决在研软包/铝壳电芯产品在装配段（冲坑、封装/封口、折边等工序）出现的工艺、设备、质量等问题，同时参与相关新工艺开发工作以满足未来产品设计的需求。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储能产品工程师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负责储能产品的开发以及VAVE工作，为新业务机会提供技术支持。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负责模组、Pack设计相关工作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储能电气工程师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负责BMS硬件开发工作，负责硬件测试工作；负责售前的客户技术对接及售后的分析；负责相应设计文档的编写。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BMS硬件工程师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负责BMS硬件开发工作，负责硬件测试工作；负责售前的客户技术对接及售后的分析；负责相应设计文档的编写。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BMS系统工程师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负责BMS系统层级需求分析分解及验证。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UI设计工程师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负责公司产品的外观设计和宣传设计，支持公司产品宣传类工作(如展览布局设计及宣传资料);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根据功能规划和交互设计，完成视觉风格定义，界面设计及运营设计;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博雷（中国）控制系统有限公司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设计工程师实习生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1、本科以上学历，机械设计与制造及相关专业；英语读写熟练、善于沟通，吃苦耐劳，服从管理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2、熟练使用CAD、Pro/E、UG等应用软件；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4、具有良好的团队精神和较强的协调能力；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5、动手能力强，吃苦耐劳。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生产工程师实习生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1、本科以上学历，机械设计与制造及相关专业；英语读写熟练、善于沟通，吃苦耐劳，服从管理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2、熟练使用CAD、Pro/E、UG等应用软件；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4、具有良好的团队精神和较强的协调能力；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5、动手能力强，吃苦耐劳。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技术支持工程师实习生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1、本科以上学历，机械设计与制造及相关专业；英语读写熟练、善于沟通，吃苦耐劳，服从管理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2、熟练使用CAD、Pro/E、UG等应用软件；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4、具有良好的团队精神和较强的协调能力；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5、动手能力强，吃苦耐劳。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质量工程师实习生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1、本科以上学历，机械设计与制造及相关专业；英语读写熟练、善于沟通，吃苦耐劳，服从管理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2、熟练使用CAD、Pro/E、UG等应用软件；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4、具有良好的团队精神和较强的协调能力；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5、动手能力强，吃苦耐劳。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川思控股（浙江）有限公司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董事长助理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1.3万元起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1、要求35周岁及以下；特别优秀可放宽至40周岁；5年及以上相关工作经验。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2、大学硕士及以上学历，专业不限；有百强企业相关行业经验优先。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3、形象气质俱佳，待人接物适宜。具有较强沟通协调能力、应变能力，富有亲和力、责任心。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4、工作经历稳定，能适应短期出差。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事业部总经理助理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1.3万元起</w:t>
            </w: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项目储备经理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1万元起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1、要求35周岁及以下；特别优秀可放宽至40周岁。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2、大学硕士及以上学历，或大学本科学历及5年以上商务拓展、项目运营工作经验，专业不限。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3、具备文案撰写及呈现能力，提供科学合理的项目方案，有政府部门对接经验者优先。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4、具备项目执行管理经验、谈判技巧、统筹策划能力，能较好的建立、维护、提升与政府部门和客户的合作关系。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区域总经理助理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若干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1万元起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1、要求35周岁及以下；特别优秀可放宽至40周岁。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2、大学硕士及以上学历，或大学本科学历及5年以上相关工作经验，专业不限。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3、形象气质俱佳，待人接物适宜。具有较强沟通协调能力、应变能力。富有亲和力、责任心。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4、工作经历稳定，能适应短期出差。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杭州大中泊奥科技股份有限公司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6000-8000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机械自动化等相关专业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6000-8000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电气自动化等相关专业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维保工程师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5000-7000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机电、机械等相关专业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销售经理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1万元起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机电、机械、市场营销等相关专业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宣传运营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6000-8000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传媒、新闻学、广告学、市场营销等相关专业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杭州德意智家股份有限公司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设计/产品管培生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5-8千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熟练操作设计软件（CAD、3DMAX、PS）及OFFICE办公软件；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技术研发管培生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熟练操作设计软件（CAD、UG、Solidworks、PS）及OFFICE办公软件；</w:t>
            </w:r>
          </w:p>
        </w:tc>
      </w:tr>
      <w:tr w:rsidR="004F372E" w:rsidRPr="004F372E" w:rsidTr="004F372E">
        <w:trPr>
          <w:trHeight w:val="85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后台支持岗（人事、行政、财务等 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5-8千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1、形象气质佳；           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2、有较强的沟通及表达能力；3、具备一定的亲和力。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营销专员/活动专员/招商经理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12-20千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1.大专或以上学历；市场营销、工商管理类专业；2、善于沟通协调，反应快，执行能力强；3、具有一定企划能力、沟通谈判能力、促销爆破能力，熟练运用Office 软件， excel、powerpoint、word等；4、对动销推广工作感兴趣，对动销活动策划有独特的见解；执行力强且敢于创新；</w:t>
            </w:r>
          </w:p>
        </w:tc>
      </w:tr>
      <w:tr w:rsidR="004F372E" w:rsidRPr="004F372E" w:rsidTr="004F372E">
        <w:trPr>
          <w:trHeight w:val="85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博士后工作站（高校流动站合作）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20千以上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年龄在35周岁以下，获得博士学位不超过3年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5-8千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1、大专以上学历。负责设备的维护保养，安装调试等工作；2、工作地点：湖州市吴兴区埭溪镇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计划专员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5-8千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1、大专以上学历。负责生产车间物料的制定，采购，数据统计等相关工作；2、工作地点：湖州市吴兴区埭溪镇。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物控专员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5-8千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1、大专以上学历，负责物料的管控，以及相关数据的分析和统计等工作；2、能熟练EXCEL表格；3、工作地点：湖州市吴兴区埭溪镇。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检验员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5-8千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1、负责本工段在制品的检验，品质问题处理等工作；2、能熟练使用卷尺，游标卡尺等工具；3、工作地点：湖州市吴兴区埭溪镇</w:t>
            </w:r>
          </w:p>
        </w:tc>
      </w:tr>
      <w:tr w:rsidR="004F372E" w:rsidRPr="004F372E" w:rsidTr="004F372E">
        <w:trPr>
          <w:trHeight w:val="54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统计员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5-8千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1、熟悉操作excel，有一定的数据分析能力；2、工作地点：湖州市吴兴区埭溪镇。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手工封边主操手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大专以下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KA业务主管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12-20千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1.大专以上学历，对KA渠道有一定了解；2.具有高度的责任感和职业道德观，专注的敬业精神和精益求精的工作态度；3.具有较强的活动组织策划能力.</w:t>
            </w:r>
          </w:p>
        </w:tc>
      </w:tr>
      <w:tr w:rsidR="004F372E" w:rsidRPr="004F372E" w:rsidTr="004F372E">
        <w:trPr>
          <w:trHeight w:val="216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杭州雷迪克节能科技股份有限公司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水轮机（含水泵）产品设计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5-8k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2、专业知识：具备扎实的流体机械基础知识和专业技能，熟悉工程力学、理论力学等专业知识。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3、具备良好的学习能力和自我提升意识，能够快速学习和掌握新的技术和方法。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4、具备一定的英语读写能力，能够阅读和理解相关的英文文献和技术资料。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5、具有良好的团队协作能力。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外贸营销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5-8k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人1、本科及以上学历；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2、英语六级，具备较好的英语读写能力及交流能力；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3、熟悉国际贸易规则、惯例和中国对外贸易政策法规，英语熟练规范。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4、具有良好的团队协作能力。</w:t>
            </w:r>
          </w:p>
        </w:tc>
      </w:tr>
      <w:tr w:rsidR="004F372E" w:rsidRPr="004F372E" w:rsidTr="004F372E">
        <w:trPr>
          <w:trHeight w:val="216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发电机产品设计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5-8k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1、本科及以上学历；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2、具备扎实的电机基础知识和专业技能，熟悉电机原理、电机设计、工程力学、理论力学、电机工艺、电机控制等专业知识；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3、具备良好的学习能力和自我提升意识，能够快速学习和掌握新的技术和方法；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4、具备一定的英语读写能力，能够阅读和理解相关的英文文献和技术资料；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5、具有良好的团队协作能力。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杭州杰牌传动科技有限公司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1、机械设计、电气工程、自动化或国际贸易、市场营销相关专业；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2、喜欢销售工作，善于沟通交流，接受区域出差；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3、有较强的执行力、问题解决能力和学习力。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岗位安排：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公司提供6个月岗前带薪培训，包括企业文化、产品知识、业务技能、精益智造、工作纪律等，之后定岗往销售方向发展。</w:t>
            </w:r>
          </w:p>
        </w:tc>
      </w:tr>
      <w:tr w:rsidR="004F372E" w:rsidRPr="004F372E" w:rsidTr="004F372E">
        <w:trPr>
          <w:trHeight w:val="216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外贸业务员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1、国际经济与贸易、机电、语言相关专业；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2、喜欢外贸工作，善于沟通交流，接受区域出差；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3、有较强的执行力、问题解决能力和学习力。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岗位安排：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公司提供6个月岗前带薪培训，包括企业文化、产品知识、业务技能、精益智造、工作纪律等，之后定岗往外贸方向发展。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数控技师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1、机械、电气、数控、自动化相关专业；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2、喜欢技能型工作，有志于在机械行业长期发展，动手能力较强；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3、有较强的执行力、问题解决能力和学习力。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岗位安排：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公司提供6个月岗前带薪培训，包括企业文化、产品知识、业务技能、精益智造、工作纪律等，之后定岗往数控技师方向发展。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装配技师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1、机械、电气、数控、自动化相关专业；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2、喜欢技能型工作，有志于在机械行业长期发展，动手能力较强；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3、有较强的执行力、问题解决能力和学习力。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岗位安排：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公司提供6个月岗前带薪培训，包括企业文化、产品知识、业务技能、精益智造、工作纪律等，之后定岗往装配技师方向发展。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精益工程师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1、工业工程、自动化相关专业；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2、喜欢精益生产工作，有志于在机械行业长期发展，工作严谨踏实；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3、有较强的执行力、问题解决能力和学习力。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岗位安排：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公司提供6个月岗前带薪培训，包括企业文化、产品知识、业务技能、精益智造、工作纪律等，之后定岗往精益方向发展。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1、机械设计、电气工程、自动化相关专业；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2、喜欢技术工作，有志于在机械行业长期发展，工作严谨踏实；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3、有较强的执行力、问题解决能力和学习力。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岗位安排：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公司提供6个月岗前带薪培训，包括企业文化、产品知识、业务技能、精益智造、工作纪律等，之后定岗往技术方向发展。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行政接待专员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1、行政管理、酒店管理、旅游管理、茶艺相关专业；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2、喜欢行政工作，有志于在制造业长期发展，有团队合作精神；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3、有较强的执行力、问题解决能力和学习力。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岗位安排：</w:t>
            </w: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公司提供6个月岗前带薪培训，包括企业文化、产品知识、业务技能、精益智造、工作纪律等，之后定岗往行政接待方向发展。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研发工程师方向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8000-12000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1、本科以上学历，机械设计相关专业；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2、熟练使用CAD、Pro/E、UG等应用软件；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4、具有良好的团队精神和较强的协调能力；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5、动手能力强，吃苦耐劳。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工艺工程师方向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8000-12000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1、本科以上学历，机械设计相关专业；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2、熟练使用CAD、Pro/E、UG等应用软件；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4、具有良好的团队精神和较强的协调能力；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5、动手能力强，吃苦耐劳。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技术工程师方向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8000-12000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1、本科以上学历，机械设计相关专业；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2、熟练使用CAD、Pro/E、UG等应用软件；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4、具有良好的团队精神和较强的协调能力；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5、动手能力强，吃苦耐劳。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品质工程师方向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8000-12000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1、本科及以上学历，机械设计相关专业； 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3、具有良好的团队精神和较强的协调能力。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外贸业务方向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 xml:space="preserve">1、本科及以上学历，英语CET-6以上，英语听说写熟练、流利；可接受出差 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2、有良好的沟通能力，性格外向，工作认真仔细，积极上进，有较强的竞争意识、抗压能力和团队合作精神； 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3、业务能力突出者，薪资上不封顶。  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国内业务方向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1、市场营销、机械等相关类专业,；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2、性格开朗、善于沟通、较强的抗压力和团队协作意识；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3、业务能力突出者，薪资上不封顶。</w:t>
            </w:r>
          </w:p>
        </w:tc>
      </w:tr>
      <w:tr w:rsidR="004F372E" w:rsidRPr="004F372E" w:rsidTr="004F372E">
        <w:trPr>
          <w:trHeight w:val="13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外贸业务助理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5000-8000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1、本科及以上学历，国际贸易类相关专业；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2、英语CET-4以上，电脑操作熟练；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3、.具有较强的责任心及抗压能力，沟通能力强、有亲和力和团队协作精神。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8000-12000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1、工商、行政管理或人力资源等相关管理专业；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2、逻辑性强，积极主动，善于学习，乐于分享，沟通能力出色，有挑战精神和创新心态；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3、具有扎实的人力资源管理及相关学科的理论基础；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4、熟练使用办公软件。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采购工程师方向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8000-12000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1.本科以上学历，机械相关专业优先；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2.工作细心，责任心强，善于沟通，能承受一定的工作压力。热爱采购工作； 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3.能熟练操作word、excel、mes等办公软件；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4.会看图纸。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杭州雷众精密机械有限公司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CNC编程员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6-10K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机械、数控类相关专业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加工中心调试员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6-8K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机械、数控类相关专业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数控车床调试员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6-8K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机械、数控类相关专业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杭州云上新材有限公司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研发助理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F372E" w:rsidRPr="004F372E" w:rsidTr="004F372E">
        <w:trPr>
          <w:trHeight w:val="285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分析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1.本科及以上学历，医药、化工等相关专业。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有机合成工程师研发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20k以上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销售员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杭州之江开关股份有限公司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606266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606266"/>
                <w:kern w:val="0"/>
                <w:sz w:val="18"/>
                <w:szCs w:val="18"/>
              </w:rPr>
              <w:t>电力电子软件工程师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大学本科及以上，了解数电、模电，具有识图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能力，具备电气、机械、电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子等相关专业知识。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电力电子硬件工程师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1、电子技术、信息工程等相关专业，专科以上学历。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2、掌握单片机及其外围电路的设计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3、熟悉嵌入式技术的应用，能够独立或配合团队进行嵌入式系统的程序设计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4、熟悉PCB设计，熟练掌握AD、PADS、Cadence中的一种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5、熟悉EMC，具备电路分析和电路调试的能力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6、具备良好的分析和解决问题的能力，有团队合作精神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储备技术工程师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机械、电气、电力电子专业，学习能力强，能吃苦，有意向在电子行业长期发展，接受轮岗制度。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1、本科及以上学历，电力、电力市场、市场营销、能源等相关专业 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2、电力行业背景优先考虑；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3、较强工作责任心，良好的沟通人际交往能力；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4、反应敏捷、表达清晰，执行力强，具有较强的市场开拓、商务谈判、沟通能力，可独立解决客户问题；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5、可选择异地办公。</w:t>
            </w:r>
          </w:p>
        </w:tc>
      </w:tr>
      <w:tr w:rsidR="004F372E" w:rsidRPr="004F372E" w:rsidTr="004F372E">
        <w:trPr>
          <w:trHeight w:val="189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1、机电一体化及机械相关专业，本科及以上学历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2、熟练操作设计软件；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3、具有以下行业经验者优先录取：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4、做事认真，良好的分析和总结能力,良好的团队合作精神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产品设计工程师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机械类、材料类（高分子材料与工程（橡胶方向））、工业工程类、自动化类等相关专业</w:t>
            </w:r>
          </w:p>
        </w:tc>
      </w:tr>
      <w:tr w:rsidR="004F372E" w:rsidRPr="004F372E" w:rsidTr="004F372E">
        <w:trPr>
          <w:trHeight w:val="162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杭州智鹍科技有限公司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解决方案工程师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1、统招本科学历，工科优先，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2、执行力强,以客户为导向；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3、了解数字孪生、数字化改革方面的相关知识；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4、可独立编写、宣讲、产品的解决方案；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5、具有前沿技术学习，数字孪生、大数据、元宇宙学习的能力（重点）；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6、可接受短期出差。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1、电气工程、输配电、光伏发电技术等相关专业本科及以上学历；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 xml:space="preserve">2、对光伏电池板特性、汇流箱、光伏逆变器有一定了解，熟悉光伏行业、有电力设计院的工作经历，能够独立进行光伏发电设计者优先考虑； 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3、能独立完成风电场厂（海上、陆上）系统方案编制，确定系统建设方案</w:t>
            </w:r>
          </w:p>
        </w:tc>
      </w:tr>
      <w:tr w:rsidR="004F372E" w:rsidRPr="004F372E" w:rsidTr="004F372E">
        <w:trPr>
          <w:trHeight w:val="135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前端开发工程师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1.熟悉HTML、DIV、CSS，熟悉页面架构和布局，熟悉Vue、ElementUI、ECharts等框架和插件；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2.熟悉Javascript/Ajax/DOM以及Json，xml等数据交换格式；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3.熟悉git操作及其版本控制思想；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4.有良好的设计、编码、文档习惯；</w:t>
            </w:r>
          </w:p>
        </w:tc>
      </w:tr>
      <w:tr w:rsidR="004F372E" w:rsidRPr="004F372E" w:rsidTr="004F372E">
        <w:trPr>
          <w:trHeight w:val="108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后端开发工程师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 统招本科及以上学历，计算机相关专业；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2.了解java、spring、springcloud、mybatis等;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3.会使用Mysql、Oracle、MongoDB、Postgres等一种数据库；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4.善于学习，有强烈的责任心，良好的沟通能力及抗压能力；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浙江大地钢结构有限公司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8000-15000元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结构工程、土木类专业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营销工程师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6000-10000元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土木类相关专业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预决算工程师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6000-10000元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土木类、造价类专业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技术方案工程师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6000-10000元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土木类相关专业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深化设计师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6000-10000元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土木类相关专业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制作项目管理工程师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6000-10000元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土木类相关专业</w:t>
            </w:r>
          </w:p>
        </w:tc>
      </w:tr>
      <w:tr w:rsidR="004F372E" w:rsidRPr="004F372E" w:rsidTr="004F372E">
        <w:trPr>
          <w:trHeight w:val="57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施工项目管理工程师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6000-10000元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土木类相关专业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浙江杭可科技股份有限公司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北美销售经理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20千以上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1、本科以上学历；2、机械电气专业毕业优先考虑；3、掌握专业的营销知识储备，熟悉品牌、产品和行业；4、有良好的职业素养、抗压能力、团队管理能力，沟通协调能力，客户导向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技术研发管培生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面议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1、英语专业，TEM4及以上；非英语专业CET6；英语可以作为工作语言； 2、有外贸相关工作经验优先； 3、具有机械设备/非标设备行业外贸相关经验优先； 4、拥有海外项目经验，拥有申根签证或美国签证优先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浙江希瑞新材料技术有限公司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总经理助理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1、本科及以上学历，有较好的文字表达和沟通能力；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2、主观能动性强，善于总结和分析；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3、工作执行力强，保密意识好，有较强的学习能力。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管培生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8-12K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1、本科及以上学历，有较好的文字表达和沟通能力；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2、主观能动性强，善于总结和分析；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3、工作执行力强，保密意识好，有较强的学习能力。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工艺工程师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1、本科及以上学历，机械自动化/化学工程/高分子材料等专业优先；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2、主观能动性强，善于总结和分析；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3、工作执行力强，保密意识好，有较强的学习能力。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品质工程师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1、本科及以上学历，机械自动化/化学工程/高分子材料等专业优先；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2、主观能动性强，善于总结和分析；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3、工作执行力强，保密意识好，有较强的学习能力。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12-20K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1、本科及以上学历，机械自动化等相关专业优先；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2、主观能动性强，善于总结和分析；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3、工作执行力强，保密意识好，有较强的学习能力。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7-10k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1、本科及以上学历，机械自动化/化学工程/高分子材料等专业优先；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2、主观能动性强，善于总结和分析；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3、工作执行力强，保密意识好，有较强的学习能力。</w:t>
            </w:r>
          </w:p>
        </w:tc>
      </w:tr>
      <w:tr w:rsidR="004F372E" w:rsidRPr="004F372E" w:rsidTr="004F372E">
        <w:trPr>
          <w:trHeight w:val="810"/>
          <w:jc w:val="center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销售工程师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10-30k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2E" w:rsidRPr="004F372E" w:rsidRDefault="004F372E" w:rsidP="004F372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</w:pP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1、本科及以上学历，有较好的文字表达和沟通能力；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2、主观能动性强，善于总结和分析；</w:t>
            </w:r>
            <w:r w:rsidRPr="004F372E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br/>
              <w:t>3、工作执行力强，保密意识好，有较强的学习能力。</w:t>
            </w:r>
          </w:p>
        </w:tc>
      </w:tr>
    </w:tbl>
    <w:p w:rsidR="00C03E10" w:rsidRPr="00C03E10" w:rsidRDefault="00C03E10" w:rsidP="004F372E">
      <w:pPr>
        <w:rPr>
          <w:rFonts w:ascii="微软雅黑" w:eastAsia="微软雅黑" w:hAnsi="微软雅黑"/>
        </w:rPr>
      </w:pPr>
    </w:p>
    <w:sectPr w:rsidR="00C03E10" w:rsidRPr="00C0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C9" w:rsidRDefault="00B341C9" w:rsidP="006D3863">
      <w:r>
        <w:separator/>
      </w:r>
    </w:p>
  </w:endnote>
  <w:endnote w:type="continuationSeparator" w:id="0">
    <w:p w:rsidR="00B341C9" w:rsidRDefault="00B341C9" w:rsidP="006D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C9" w:rsidRDefault="00B341C9" w:rsidP="006D3863">
      <w:r>
        <w:separator/>
      </w:r>
    </w:p>
  </w:footnote>
  <w:footnote w:type="continuationSeparator" w:id="0">
    <w:p w:rsidR="00B341C9" w:rsidRDefault="00B341C9" w:rsidP="006D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76B2"/>
    <w:multiLevelType w:val="hybridMultilevel"/>
    <w:tmpl w:val="3086F43C"/>
    <w:lvl w:ilvl="0" w:tplc="6018D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A854B4"/>
    <w:multiLevelType w:val="multilevel"/>
    <w:tmpl w:val="3BA85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7F2C"/>
    <w:multiLevelType w:val="hybridMultilevel"/>
    <w:tmpl w:val="CB46D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C"/>
    <w:rsid w:val="000551D0"/>
    <w:rsid w:val="00116690"/>
    <w:rsid w:val="001B6A03"/>
    <w:rsid w:val="001F281B"/>
    <w:rsid w:val="0033050E"/>
    <w:rsid w:val="00425731"/>
    <w:rsid w:val="00484DAD"/>
    <w:rsid w:val="004D380E"/>
    <w:rsid w:val="004F372E"/>
    <w:rsid w:val="00505E2C"/>
    <w:rsid w:val="005436DD"/>
    <w:rsid w:val="0063226B"/>
    <w:rsid w:val="00633DEF"/>
    <w:rsid w:val="00690B0A"/>
    <w:rsid w:val="006D3863"/>
    <w:rsid w:val="007073C6"/>
    <w:rsid w:val="00731B48"/>
    <w:rsid w:val="00763BC2"/>
    <w:rsid w:val="00794594"/>
    <w:rsid w:val="007E05FC"/>
    <w:rsid w:val="00806C9F"/>
    <w:rsid w:val="00940687"/>
    <w:rsid w:val="009D17A0"/>
    <w:rsid w:val="00A75E21"/>
    <w:rsid w:val="00B341C9"/>
    <w:rsid w:val="00C03E10"/>
    <w:rsid w:val="00C21F5D"/>
    <w:rsid w:val="00C36D59"/>
    <w:rsid w:val="00CD002C"/>
    <w:rsid w:val="00D64F72"/>
    <w:rsid w:val="00EA585E"/>
    <w:rsid w:val="00F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BD1431"/>
  <w15:chartTrackingRefBased/>
  <w15:docId w15:val="{20280A97-B5AD-4A0B-80CC-A0767CE3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qFormat/>
    <w:rsid w:val="004D380E"/>
    <w:pPr>
      <w:spacing w:after="120"/>
    </w:pPr>
    <w:rPr>
      <w:rFonts w:ascii="Times New Roman" w:eastAsia="仿宋_GB2312" w:hAnsi="Times New Roman" w:cs="Times New Roman"/>
      <w:sz w:val="32"/>
      <w:szCs w:val="28"/>
    </w:rPr>
  </w:style>
  <w:style w:type="character" w:customStyle="1" w:styleId="a5">
    <w:name w:val="正文文本 字符"/>
    <w:basedOn w:val="a0"/>
    <w:link w:val="a4"/>
    <w:rsid w:val="004D380E"/>
    <w:rPr>
      <w:rFonts w:ascii="Times New Roman" w:eastAsia="仿宋_GB2312" w:hAnsi="Times New Roman" w:cs="Times New Roman"/>
      <w:sz w:val="32"/>
      <w:szCs w:val="28"/>
    </w:rPr>
  </w:style>
  <w:style w:type="paragraph" w:styleId="a6">
    <w:name w:val="List Paragraph"/>
    <w:basedOn w:val="a"/>
    <w:uiPriority w:val="34"/>
    <w:qFormat/>
    <w:rsid w:val="004D380E"/>
    <w:pPr>
      <w:ind w:left="720"/>
      <w:contextualSpacing/>
    </w:pPr>
    <w:rPr>
      <w:rFonts w:ascii="Calibri" w:eastAsia="宋体" w:hAnsi="Calibri" w:cs="Times New Roman"/>
      <w:szCs w:val="24"/>
    </w:rPr>
  </w:style>
  <w:style w:type="character" w:styleId="a7">
    <w:name w:val="Strong"/>
    <w:basedOn w:val="a0"/>
    <w:qFormat/>
    <w:rsid w:val="004D380E"/>
    <w:rPr>
      <w:b/>
    </w:rPr>
  </w:style>
  <w:style w:type="character" w:styleId="a8">
    <w:name w:val="Hyperlink"/>
    <w:basedOn w:val="a0"/>
    <w:uiPriority w:val="99"/>
    <w:unhideWhenUsed/>
    <w:rsid w:val="00C03E1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D386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D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D3863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F372E"/>
    <w:rPr>
      <w:color w:val="954F72"/>
      <w:u w:val="single"/>
    </w:rPr>
  </w:style>
  <w:style w:type="paragraph" w:customStyle="1" w:styleId="msonormal0">
    <w:name w:val="msonormal"/>
    <w:basedOn w:val="a"/>
    <w:rsid w:val="004F3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F372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6">
    <w:name w:val="xl66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7">
    <w:name w:val="xl67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8">
    <w:name w:val="xl68"/>
    <w:basedOn w:val="a"/>
    <w:rsid w:val="004F3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1">
    <w:name w:val="xl71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606266"/>
      <w:kern w:val="0"/>
      <w:sz w:val="18"/>
      <w:szCs w:val="18"/>
    </w:rPr>
  </w:style>
  <w:style w:type="paragraph" w:customStyle="1" w:styleId="xl73">
    <w:name w:val="xl73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4">
    <w:name w:val="xl74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5">
    <w:name w:val="xl75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6">
    <w:name w:val="xl76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F37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F3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2015</Words>
  <Characters>11488</Characters>
  <Application>Microsoft Office Word</Application>
  <DocSecurity>0</DocSecurity>
  <Lines>95</Lines>
  <Paragraphs>26</Paragraphs>
  <ScaleCrop>false</ScaleCrop>
  <Company>jobs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xiang.huihui/项慧慧_杭_校园招聘</dc:creator>
  <cp:keywords/>
  <dc:description/>
  <cp:lastModifiedBy>chen.naomi/陈滢_杭_校园招聘</cp:lastModifiedBy>
  <cp:revision>2</cp:revision>
  <dcterms:created xsi:type="dcterms:W3CDTF">2024-03-05T09:38:00Z</dcterms:created>
  <dcterms:modified xsi:type="dcterms:W3CDTF">2024-03-05T09:38:00Z</dcterms:modified>
</cp:coreProperties>
</file>