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b/>
          <w:sz w:val="44"/>
          <w:szCs w:val="44"/>
        </w:rPr>
      </w:pPr>
      <w:r>
        <w:rPr>
          <w:rFonts w:hint="eastAsia" w:ascii="黑体" w:hAnsi="黑体" w:eastAsia="黑体"/>
          <w:b/>
          <w:sz w:val="44"/>
          <w:szCs w:val="44"/>
        </w:rPr>
        <w:t>空中宣讲会企业参会操作指南</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为进一步保证用人单位春季招聘和毕业生的求职需求，为用人单位和毕业生搭建更为方便的线上招聘求职通路。我校智慧化精准就业平台现上线空中宣讲会功能。</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该功能打通腾讯视频全生态，用人单位登录我校就业信息网注册审核后，可通过复制空中宣讲会的腾讯视频链接上传空中宣讲会视频，并申请参加我校空中宣讲会。经过我校审核通过的用人单位空中宣讲会视频将在本校就业信息网呈现，用人单位还可在后台查看学生简历，进行在线互动等。空中宣讲会发布分为</w:t>
      </w:r>
      <w:r>
        <w:rPr>
          <w:rFonts w:hint="eastAsia" w:ascii="仿宋" w:hAnsi="仿宋" w:eastAsia="仿宋"/>
          <w:b/>
          <w:sz w:val="32"/>
          <w:szCs w:val="32"/>
        </w:rPr>
        <w:t>上传宣讲会视频至腾讯视频</w:t>
      </w:r>
      <w:r>
        <w:rPr>
          <w:rFonts w:hint="eastAsia" w:ascii="仿宋" w:hAnsi="仿宋" w:eastAsia="仿宋"/>
          <w:sz w:val="32"/>
          <w:szCs w:val="32"/>
        </w:rPr>
        <w:t>以及</w:t>
      </w:r>
      <w:r>
        <w:rPr>
          <w:rFonts w:hint="eastAsia" w:ascii="仿宋" w:hAnsi="仿宋" w:eastAsia="仿宋"/>
          <w:b/>
          <w:sz w:val="32"/>
          <w:szCs w:val="32"/>
        </w:rPr>
        <w:t>发布空中宣讲会至就业信息网首页</w:t>
      </w:r>
      <w:r>
        <w:rPr>
          <w:rFonts w:hint="eastAsia" w:ascii="仿宋" w:hAnsi="仿宋" w:eastAsia="仿宋"/>
          <w:sz w:val="32"/>
          <w:szCs w:val="32"/>
        </w:rPr>
        <w:t>，具体操作步骤如下：</w:t>
      </w:r>
    </w:p>
    <w:p>
      <w:pPr>
        <w:spacing w:line="560" w:lineRule="exact"/>
        <w:ind w:firstLine="640" w:firstLineChars="200"/>
        <w:rPr>
          <w:rFonts w:ascii="仿宋" w:hAnsi="仿宋" w:eastAsia="仿宋"/>
          <w:sz w:val="32"/>
          <w:szCs w:val="32"/>
        </w:rPr>
      </w:pPr>
    </w:p>
    <w:p>
      <w:pPr>
        <w:spacing w:line="560" w:lineRule="exact"/>
        <w:ind w:firstLine="643" w:firstLineChars="200"/>
        <w:jc w:val="left"/>
        <w:rPr>
          <w:rFonts w:ascii="黑体" w:hAnsi="黑体" w:eastAsia="黑体"/>
          <w:b/>
          <w:sz w:val="32"/>
          <w:szCs w:val="32"/>
        </w:rPr>
      </w:pPr>
      <w:r>
        <w:rPr>
          <w:rFonts w:hint="eastAsia" w:ascii="黑体" w:hAnsi="黑体" w:eastAsia="黑体"/>
          <w:b/>
          <w:sz w:val="32"/>
          <w:szCs w:val="32"/>
        </w:rPr>
        <w:t>一、上传空中宣讲会视频至腾讯视频</w:t>
      </w:r>
    </w:p>
    <w:p>
      <w:pPr>
        <w:spacing w:line="560" w:lineRule="exact"/>
        <w:ind w:firstLine="643" w:firstLineChars="200"/>
        <w:jc w:val="left"/>
        <w:rPr>
          <w:rFonts w:ascii="仿宋" w:hAnsi="仿宋" w:eastAsia="仿宋"/>
          <w:b/>
          <w:sz w:val="32"/>
          <w:szCs w:val="32"/>
        </w:rPr>
      </w:pPr>
      <w:r>
        <w:rPr>
          <w:rFonts w:hint="eastAsia" w:ascii="仿宋" w:hAnsi="仿宋" w:eastAsia="仿宋"/>
          <w:b/>
          <w:sz w:val="32"/>
          <w:szCs w:val="32"/>
        </w:rPr>
        <w:t>第1步：下载腾讯客户端，注册登录完成实名认证。</w:t>
      </w:r>
    </w:p>
    <w:p>
      <w:pPr>
        <w:spacing w:line="560" w:lineRule="exact"/>
        <w:ind w:firstLine="640" w:firstLineChars="200"/>
        <w:jc w:val="left"/>
        <w:rPr>
          <w:rFonts w:ascii="仿宋" w:hAnsi="仿宋" w:eastAsia="仿宋"/>
          <w:sz w:val="32"/>
          <w:szCs w:val="32"/>
        </w:rPr>
      </w:pPr>
      <w:r>
        <w:rPr>
          <w:rFonts w:hint="eastAsia" w:ascii="仿宋" w:hAnsi="仿宋" w:eastAsia="仿宋"/>
          <w:sz w:val="32"/>
          <w:szCs w:val="32"/>
        </w:rPr>
        <w:t>用QQ账号注册腾讯视频账号并登录，同时完成实名认证。</w:t>
      </w:r>
      <w:r>
        <w:rPr>
          <w:rFonts w:ascii="仿宋" w:hAnsi="仿宋" w:eastAsia="仿宋"/>
          <w:sz w:val="32"/>
          <w:szCs w:val="32"/>
        </w:rPr>
        <w:t>（重点敲黑板：</w:t>
      </w:r>
      <w:r>
        <w:rPr>
          <w:rFonts w:hint="eastAsia" w:ascii="仿宋" w:hAnsi="仿宋" w:eastAsia="仿宋"/>
          <w:sz w:val="32"/>
          <w:szCs w:val="32"/>
        </w:rPr>
        <w:t>务必下载使用【腾讯客户端】上传视频，且只有</w:t>
      </w:r>
      <w:r>
        <w:rPr>
          <w:rFonts w:ascii="仿宋" w:hAnsi="仿宋" w:eastAsia="仿宋"/>
          <w:sz w:val="32"/>
          <w:szCs w:val="32"/>
        </w:rPr>
        <w:t>使用QQ账号登陆才可以上传视频</w:t>
      </w:r>
      <w:r>
        <w:rPr>
          <w:rFonts w:hint="eastAsia" w:ascii="仿宋" w:hAnsi="仿宋" w:eastAsia="仿宋"/>
          <w:sz w:val="32"/>
          <w:szCs w:val="32"/>
        </w:rPr>
        <w:t>！</w:t>
      </w:r>
      <w:r>
        <w:rPr>
          <w:rFonts w:ascii="仿宋" w:hAnsi="仿宋" w:eastAsia="仿宋"/>
          <w:sz w:val="32"/>
          <w:szCs w:val="32"/>
        </w:rPr>
        <w:t>）</w:t>
      </w:r>
    </w:p>
    <w:p>
      <w:pPr>
        <w:jc w:val="center"/>
        <w:rPr>
          <w:rFonts w:ascii="仿宋" w:hAnsi="仿宋" w:eastAsia="仿宋"/>
          <w:sz w:val="32"/>
          <w:szCs w:val="32"/>
        </w:rPr>
      </w:pPr>
      <w:r>
        <w:rPr>
          <w:rFonts w:ascii="仿宋" w:hAnsi="仿宋" w:eastAsia="仿宋"/>
          <w:sz w:val="32"/>
          <w:szCs w:val="32"/>
        </w:rPr>
        <w:drawing>
          <wp:inline distT="0" distB="0" distL="0" distR="0">
            <wp:extent cx="5274310" cy="3128645"/>
            <wp:effectExtent l="0" t="0" r="2540" b="0"/>
            <wp:docPr id="12" name="图片 12" descr="C:\Users\admin\AppData\Local\Temp\WeChat Files\23a6e03f3a99fe4415a18bd7c229d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AppData\Local\Temp\WeChat Files\23a6e03f3a99fe4415a18bd7c229d0d.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3128828"/>
                    </a:xfrm>
                    <a:prstGeom prst="rect">
                      <a:avLst/>
                    </a:prstGeom>
                    <a:noFill/>
                    <a:ln>
                      <a:noFill/>
                    </a:ln>
                  </pic:spPr>
                </pic:pic>
              </a:graphicData>
            </a:graphic>
          </wp:inline>
        </w:drawing>
      </w:r>
    </w:p>
    <w:p>
      <w:pPr>
        <w:jc w:val="left"/>
        <w:rPr>
          <w:rFonts w:ascii="仿宋" w:hAnsi="仿宋" w:eastAsia="仿宋"/>
          <w:sz w:val="32"/>
          <w:szCs w:val="32"/>
        </w:rPr>
      </w:pPr>
      <w:r>
        <w:rPr>
          <w:rFonts w:hint="eastAsia" w:ascii="仿宋" w:hAnsi="仿宋" w:eastAsia="仿宋"/>
          <w:sz w:val="32"/>
          <w:szCs w:val="32"/>
        </w:rPr>
        <w:t>点击右侧实名注册按要求上传资料完成注册。</w:t>
      </w:r>
    </w:p>
    <w:p>
      <w:pPr>
        <w:jc w:val="center"/>
        <w:rPr>
          <w:rFonts w:ascii="仿宋" w:hAnsi="仿宋" w:eastAsia="仿宋"/>
          <w:sz w:val="32"/>
          <w:szCs w:val="32"/>
        </w:rPr>
      </w:pPr>
      <w:r>
        <w:rPr>
          <w:rFonts w:ascii="仿宋" w:hAnsi="仿宋" w:eastAsia="仿宋"/>
          <w:sz w:val="32"/>
          <w:szCs w:val="32"/>
        </w:rPr>
        <w:drawing>
          <wp:inline distT="0" distB="0" distL="0" distR="0">
            <wp:extent cx="5274310" cy="3128645"/>
            <wp:effectExtent l="0" t="0" r="2540" b="0"/>
            <wp:docPr id="13" name="图片 13" descr="C:\Users\admin\AppData\Local\Temp\WeChat Files\e3f84f2af28aafb0e164ed7212ffa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AppData\Local\Temp\WeChat Files\e3f84f2af28aafb0e164ed7212ffa5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3128828"/>
                    </a:xfrm>
                    <a:prstGeom prst="rect">
                      <a:avLst/>
                    </a:prstGeom>
                    <a:noFill/>
                    <a:ln>
                      <a:noFill/>
                    </a:ln>
                  </pic:spPr>
                </pic:pic>
              </a:graphicData>
            </a:graphic>
          </wp:inline>
        </w:drawing>
      </w:r>
    </w:p>
    <w:p>
      <w:pPr>
        <w:spacing w:line="560" w:lineRule="exact"/>
        <w:ind w:firstLine="643" w:firstLineChars="200"/>
        <w:jc w:val="left"/>
        <w:rPr>
          <w:rFonts w:ascii="仿宋" w:hAnsi="仿宋" w:eastAsia="仿宋"/>
          <w:b/>
          <w:sz w:val="32"/>
          <w:szCs w:val="32"/>
        </w:rPr>
      </w:pPr>
    </w:p>
    <w:p>
      <w:pPr>
        <w:spacing w:line="560" w:lineRule="exact"/>
        <w:ind w:firstLine="643" w:firstLineChars="200"/>
        <w:jc w:val="left"/>
        <w:rPr>
          <w:rFonts w:ascii="仿宋" w:hAnsi="仿宋" w:eastAsia="仿宋"/>
          <w:b/>
          <w:sz w:val="32"/>
          <w:szCs w:val="32"/>
        </w:rPr>
      </w:pPr>
      <w:r>
        <w:rPr>
          <w:rFonts w:hint="eastAsia" w:ascii="仿宋" w:hAnsi="仿宋" w:eastAsia="仿宋"/>
          <w:b/>
          <w:sz w:val="32"/>
          <w:szCs w:val="32"/>
        </w:rPr>
        <w:t>第2步：将</w:t>
      </w:r>
      <w:r>
        <w:rPr>
          <w:rFonts w:ascii="仿宋" w:hAnsi="仿宋" w:eastAsia="仿宋"/>
          <w:b/>
          <w:sz w:val="32"/>
          <w:szCs w:val="32"/>
        </w:rPr>
        <w:t>您的</w:t>
      </w:r>
      <w:r>
        <w:rPr>
          <w:rFonts w:hint="eastAsia" w:ascii="仿宋" w:hAnsi="仿宋" w:eastAsia="仿宋"/>
          <w:b/>
          <w:sz w:val="32"/>
          <w:szCs w:val="32"/>
        </w:rPr>
        <w:t>宣讲视频上传至腾讯</w:t>
      </w:r>
      <w:r>
        <w:rPr>
          <w:rFonts w:ascii="仿宋" w:hAnsi="仿宋" w:eastAsia="仿宋"/>
          <w:b/>
          <w:sz w:val="32"/>
          <w:szCs w:val="32"/>
        </w:rPr>
        <w:t>视频平台</w:t>
      </w:r>
    </w:p>
    <w:p>
      <w:pPr>
        <w:spacing w:line="560" w:lineRule="exact"/>
        <w:ind w:firstLine="640" w:firstLineChars="200"/>
        <w:jc w:val="left"/>
        <w:rPr>
          <w:rFonts w:ascii="仿宋" w:hAnsi="仿宋" w:eastAsia="仿宋"/>
          <w:sz w:val="32"/>
          <w:szCs w:val="32"/>
        </w:rPr>
      </w:pPr>
      <w:r>
        <w:rPr>
          <w:rFonts w:hint="eastAsia" w:ascii="仿宋" w:hAnsi="仿宋" w:eastAsia="仿宋"/>
          <w:sz w:val="32"/>
          <w:szCs w:val="32"/>
        </w:rPr>
        <w:t>在上传视频页面点击中间【点击上传或将其拖拽至此处】，将视频从本地上传至腾讯视频并等待审核。</w:t>
      </w:r>
    </w:p>
    <w:p>
      <w:pPr>
        <w:jc w:val="center"/>
        <w:rPr>
          <w:rFonts w:ascii="仿宋" w:hAnsi="仿宋" w:eastAsia="仿宋"/>
          <w:sz w:val="32"/>
          <w:szCs w:val="32"/>
        </w:rPr>
      </w:pPr>
      <w:r>
        <w:drawing>
          <wp:inline distT="0" distB="0" distL="0" distR="0">
            <wp:extent cx="5274310" cy="312801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4310" cy="3128569"/>
                    </a:xfrm>
                    <a:prstGeom prst="rect">
                      <a:avLst/>
                    </a:prstGeom>
                  </pic:spPr>
                </pic:pic>
              </a:graphicData>
            </a:graphic>
          </wp:inline>
        </w:drawing>
      </w:r>
    </w:p>
    <w:p>
      <w:pPr>
        <w:spacing w:line="560" w:lineRule="exact"/>
        <w:ind w:firstLine="640" w:firstLineChars="200"/>
        <w:jc w:val="left"/>
        <w:rPr>
          <w:rFonts w:ascii="仿宋" w:hAnsi="仿宋" w:eastAsia="仿宋"/>
          <w:sz w:val="32"/>
          <w:szCs w:val="32"/>
        </w:rPr>
      </w:pPr>
    </w:p>
    <w:p>
      <w:pPr>
        <w:spacing w:line="560" w:lineRule="exact"/>
        <w:ind w:firstLine="640" w:firstLineChars="200"/>
        <w:jc w:val="left"/>
        <w:rPr>
          <w:rFonts w:ascii="仿宋" w:hAnsi="仿宋" w:eastAsia="仿宋"/>
          <w:sz w:val="32"/>
          <w:szCs w:val="32"/>
        </w:rPr>
      </w:pPr>
      <w:r>
        <w:rPr>
          <w:rFonts w:ascii="仿宋" w:hAnsi="仿宋" w:eastAsia="仿宋"/>
          <w:sz w:val="32"/>
          <w:szCs w:val="32"/>
        </w:rPr>
        <w:t>温馨提醒：</w:t>
      </w:r>
    </w:p>
    <w:p>
      <w:pPr>
        <w:spacing w:line="560" w:lineRule="exact"/>
        <w:ind w:firstLine="640" w:firstLineChars="200"/>
        <w:jc w:val="left"/>
        <w:rPr>
          <w:rFonts w:ascii="仿宋" w:hAnsi="仿宋" w:eastAsia="仿宋"/>
          <w:sz w:val="32"/>
          <w:szCs w:val="32"/>
        </w:rPr>
      </w:pPr>
      <w:r>
        <w:rPr>
          <w:rFonts w:ascii="仿宋" w:hAnsi="仿宋" w:eastAsia="仿宋"/>
          <w:sz w:val="32"/>
          <w:szCs w:val="32"/>
        </w:rPr>
        <w:t>最好体验的空中宣讲视频建议不超过</w:t>
      </w:r>
      <w:r>
        <w:rPr>
          <w:rFonts w:hint="eastAsia" w:ascii="仿宋" w:hAnsi="仿宋" w:eastAsia="仿宋"/>
          <w:sz w:val="32"/>
          <w:szCs w:val="32"/>
        </w:rPr>
        <w:t>30分钟</w:t>
      </w:r>
      <w:r>
        <w:rPr>
          <w:rFonts w:ascii="仿宋" w:hAnsi="仿宋" w:eastAsia="仿宋"/>
          <w:sz w:val="32"/>
          <w:szCs w:val="32"/>
        </w:rPr>
        <w:t>，</w:t>
      </w:r>
      <w:r>
        <w:rPr>
          <w:rFonts w:hint="eastAsia" w:ascii="仿宋" w:hAnsi="仿宋" w:eastAsia="仿宋"/>
          <w:sz w:val="32"/>
          <w:szCs w:val="32"/>
        </w:rPr>
        <w:t>分辨率720P以上</w:t>
      </w:r>
      <w:r>
        <w:rPr>
          <w:rFonts w:ascii="仿宋" w:hAnsi="仿宋" w:eastAsia="仿宋"/>
          <w:sz w:val="32"/>
          <w:szCs w:val="32"/>
        </w:rPr>
        <w:t>，方便学生观看。</w:t>
      </w:r>
      <w:r>
        <w:rPr>
          <w:rFonts w:hint="eastAsia" w:ascii="仿宋" w:hAnsi="仿宋" w:eastAsia="仿宋"/>
          <w:sz w:val="32"/>
          <w:szCs w:val="32"/>
        </w:rPr>
        <w:t>（上传视频时可阅读腾讯客户端底部，了解腾讯上传视频格式，大小，时长限制）</w:t>
      </w:r>
    </w:p>
    <w:p>
      <w:pPr>
        <w:jc w:val="center"/>
        <w:rPr>
          <w:rFonts w:ascii="仿宋" w:hAnsi="仿宋" w:eastAsia="仿宋"/>
          <w:sz w:val="32"/>
          <w:szCs w:val="32"/>
        </w:rPr>
      </w:pPr>
      <w:r>
        <w:rPr>
          <w:rFonts w:ascii="仿宋" w:hAnsi="仿宋" w:eastAsia="仿宋"/>
          <w:sz w:val="32"/>
          <w:szCs w:val="32"/>
        </w:rPr>
        <w:drawing>
          <wp:inline distT="0" distB="0" distL="0" distR="0">
            <wp:extent cx="4343400" cy="1828800"/>
            <wp:effectExtent l="0" t="0" r="0" b="0"/>
            <wp:docPr id="3" name="图片 3" descr="C:\Users\admin\AppData\Local\Temp\15836454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AppData\Local\Temp\1583645432(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343400" cy="1828800"/>
                    </a:xfrm>
                    <a:prstGeom prst="rect">
                      <a:avLst/>
                    </a:prstGeom>
                    <a:noFill/>
                    <a:ln>
                      <a:noFill/>
                    </a:ln>
                  </pic:spPr>
                </pic:pic>
              </a:graphicData>
            </a:graphic>
          </wp:inline>
        </w:drawing>
      </w:r>
    </w:p>
    <w:p>
      <w:pPr>
        <w:jc w:val="left"/>
        <w:rPr>
          <w:rFonts w:ascii="仿宋" w:hAnsi="仿宋" w:eastAsia="仿宋"/>
          <w:b/>
          <w:sz w:val="32"/>
          <w:szCs w:val="32"/>
        </w:rPr>
      </w:pPr>
    </w:p>
    <w:p>
      <w:pPr>
        <w:ind w:firstLine="643" w:firstLineChars="200"/>
        <w:jc w:val="left"/>
        <w:rPr>
          <w:rFonts w:ascii="仿宋" w:hAnsi="仿宋" w:eastAsia="仿宋"/>
          <w:b/>
          <w:sz w:val="32"/>
          <w:szCs w:val="32"/>
        </w:rPr>
      </w:pPr>
      <w:r>
        <w:rPr>
          <w:rFonts w:hint="eastAsia" w:ascii="仿宋" w:hAnsi="仿宋" w:eastAsia="仿宋"/>
          <w:b/>
          <w:sz w:val="32"/>
          <w:szCs w:val="32"/>
        </w:rPr>
        <w:t>第3 步：复制腾讯视频网页链接</w:t>
      </w:r>
    </w:p>
    <w:p>
      <w:pPr>
        <w:ind w:firstLine="640" w:firstLineChars="200"/>
        <w:jc w:val="center"/>
        <w:rPr>
          <w:rFonts w:ascii="仿宋" w:hAnsi="仿宋" w:eastAsia="仿宋"/>
          <w:sz w:val="32"/>
          <w:szCs w:val="32"/>
        </w:rPr>
      </w:pPr>
      <w:r>
        <w:rPr>
          <w:rFonts w:hint="eastAsia" w:ascii="仿宋" w:hAnsi="仿宋" w:eastAsia="仿宋"/>
          <w:sz w:val="32"/>
          <w:szCs w:val="32"/>
        </w:rPr>
        <w:t>上传完成后需打开【腾讯视频网页】并登录（敲黑板：一定在网页端登录不是腾讯客户端），在个人中心找到管理视频点击播放，同时复制网页链接（敲黑板：复制的是网页链接非客户端视频链接）。</w:t>
      </w:r>
      <w:r>
        <w:rPr>
          <w:rFonts w:ascii="仿宋" w:hAnsi="仿宋" w:eastAsia="仿宋"/>
          <w:b/>
          <w:sz w:val="32"/>
          <w:szCs w:val="32"/>
        </w:rPr>
        <w:drawing>
          <wp:inline distT="0" distB="0" distL="0" distR="0">
            <wp:extent cx="5274310" cy="2623185"/>
            <wp:effectExtent l="0" t="0" r="2540" b="5715"/>
            <wp:docPr id="4" name="图片 4" descr="C:\Users\admin\AppData\Local\Temp\WeChat Files\d63cc78bf75868b6ab23edc41b825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AppData\Local\Temp\WeChat Files\d63cc78bf75868b6ab23edc41b825c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2623249"/>
                    </a:xfrm>
                    <a:prstGeom prst="rect">
                      <a:avLst/>
                    </a:prstGeom>
                    <a:noFill/>
                    <a:ln>
                      <a:noFill/>
                    </a:ln>
                  </pic:spPr>
                </pic:pic>
              </a:graphicData>
            </a:graphic>
          </wp:inline>
        </w:drawing>
      </w:r>
    </w:p>
    <w:p>
      <w:pPr>
        <w:spacing w:line="560" w:lineRule="exact"/>
        <w:ind w:firstLine="643" w:firstLineChars="200"/>
        <w:jc w:val="left"/>
        <w:rPr>
          <w:rFonts w:ascii="黑体" w:hAnsi="黑体" w:eastAsia="黑体"/>
          <w:b/>
          <w:sz w:val="32"/>
          <w:szCs w:val="32"/>
        </w:rPr>
      </w:pPr>
    </w:p>
    <w:p>
      <w:pPr>
        <w:spacing w:line="560" w:lineRule="exact"/>
        <w:ind w:firstLine="643" w:firstLineChars="200"/>
        <w:jc w:val="left"/>
        <w:rPr>
          <w:rFonts w:ascii="黑体" w:hAnsi="黑体" w:eastAsia="黑体"/>
          <w:b/>
          <w:sz w:val="32"/>
          <w:szCs w:val="32"/>
        </w:rPr>
      </w:pPr>
      <w:r>
        <w:rPr>
          <w:rFonts w:hint="eastAsia" w:ascii="黑体" w:hAnsi="黑体" w:eastAsia="黑体"/>
          <w:b/>
          <w:sz w:val="32"/>
          <w:szCs w:val="32"/>
        </w:rPr>
        <w:t>二、发布空中宣讲会至高校就业信息网</w:t>
      </w:r>
    </w:p>
    <w:p>
      <w:pPr>
        <w:spacing w:line="560" w:lineRule="exact"/>
        <w:ind w:firstLine="643" w:firstLineChars="200"/>
        <w:jc w:val="left"/>
        <w:rPr>
          <w:rFonts w:ascii="仿宋" w:hAnsi="仿宋" w:eastAsia="仿宋"/>
          <w:b/>
          <w:sz w:val="32"/>
          <w:szCs w:val="32"/>
        </w:rPr>
      </w:pPr>
      <w:r>
        <w:rPr>
          <w:rFonts w:hint="eastAsia" w:ascii="仿宋" w:hAnsi="仿宋" w:eastAsia="仿宋"/>
          <w:b/>
          <w:sz w:val="32"/>
          <w:szCs w:val="32"/>
        </w:rPr>
        <w:t>第1步：登录</w:t>
      </w:r>
    </w:p>
    <w:p>
      <w:pPr>
        <w:spacing w:line="560" w:lineRule="exact"/>
        <w:ind w:firstLine="640" w:firstLineChars="200"/>
        <w:jc w:val="left"/>
        <w:rPr>
          <w:rFonts w:ascii="仿宋" w:hAnsi="仿宋" w:eastAsia="仿宋"/>
          <w:sz w:val="32"/>
          <w:szCs w:val="32"/>
        </w:rPr>
      </w:pPr>
      <w:r>
        <w:rPr>
          <w:rFonts w:hint="eastAsia" w:ascii="仿宋" w:hAnsi="仿宋" w:eastAsia="仿宋"/>
          <w:sz w:val="32"/>
          <w:szCs w:val="32"/>
        </w:rPr>
        <w:t>点击高校就业信息网首页右上方【用人单位登录】，使用手机号进行注册登录</w:t>
      </w:r>
    </w:p>
    <w:p>
      <w:pPr>
        <w:jc w:val="center"/>
        <w:rPr>
          <w:b/>
          <w:sz w:val="36"/>
        </w:rPr>
      </w:pPr>
      <w:r>
        <w:rPr>
          <w:b/>
          <w:sz w:val="36"/>
        </w:rPr>
        <w:drawing>
          <wp:inline distT="0" distB="0" distL="0" distR="0">
            <wp:extent cx="5274310" cy="2473325"/>
            <wp:effectExtent l="0" t="0" r="2540" b="3175"/>
            <wp:docPr id="2" name="图片 2" descr="C:\Users\admin\AppData\Local\Temp\15839244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AppData\Local\Temp\1583924461(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2473894"/>
                    </a:xfrm>
                    <a:prstGeom prst="rect">
                      <a:avLst/>
                    </a:prstGeom>
                    <a:noFill/>
                    <a:ln>
                      <a:noFill/>
                    </a:ln>
                  </pic:spPr>
                </pic:pic>
              </a:graphicData>
            </a:graphic>
          </wp:inline>
        </w:drawing>
      </w:r>
    </w:p>
    <w:p>
      <w:pPr>
        <w:jc w:val="left"/>
        <w:rPr>
          <w:b/>
          <w:sz w:val="36"/>
        </w:rPr>
      </w:pPr>
    </w:p>
    <w:p>
      <w:pPr>
        <w:ind w:firstLine="643" w:firstLineChars="200"/>
        <w:jc w:val="left"/>
        <w:rPr>
          <w:rFonts w:ascii="仿宋" w:hAnsi="仿宋" w:eastAsia="仿宋"/>
          <w:b/>
          <w:sz w:val="32"/>
          <w:szCs w:val="32"/>
        </w:rPr>
      </w:pPr>
      <w:r>
        <w:rPr>
          <w:rFonts w:hint="eastAsia" w:ascii="仿宋" w:hAnsi="仿宋" w:eastAsia="仿宋"/>
          <w:b/>
          <w:sz w:val="32"/>
          <w:szCs w:val="32"/>
        </w:rPr>
        <w:t>第2步：上传资质认证</w:t>
      </w:r>
    </w:p>
    <w:p>
      <w:pPr>
        <w:ind w:firstLine="640" w:firstLineChars="200"/>
        <w:jc w:val="left"/>
        <w:rPr>
          <w:rFonts w:ascii="仿宋" w:hAnsi="仿宋" w:eastAsia="仿宋"/>
          <w:sz w:val="32"/>
          <w:szCs w:val="32"/>
        </w:rPr>
      </w:pPr>
      <w:r>
        <w:rPr>
          <w:rFonts w:hint="eastAsia" w:ascii="仿宋" w:hAnsi="仿宋" w:eastAsia="仿宋"/>
          <w:sz w:val="32"/>
          <w:szCs w:val="32"/>
        </w:rPr>
        <w:t>未注册用户登录后上传资质信息（已注册用户可直接发布空中宣讲会）</w:t>
      </w:r>
    </w:p>
    <w:p>
      <w:pPr>
        <w:jc w:val="center"/>
        <w:rPr>
          <w:rFonts w:ascii="仿宋" w:hAnsi="仿宋" w:eastAsia="仿宋"/>
          <w:b/>
          <w:sz w:val="32"/>
          <w:szCs w:val="32"/>
        </w:rPr>
      </w:pPr>
      <w:r>
        <w:rPr>
          <w:rFonts w:ascii="仿宋" w:hAnsi="仿宋" w:eastAsia="仿宋"/>
          <w:b/>
          <w:sz w:val="32"/>
          <w:szCs w:val="32"/>
        </w:rPr>
        <w:drawing>
          <wp:inline distT="0" distB="0" distL="0" distR="0">
            <wp:extent cx="5274310" cy="2473325"/>
            <wp:effectExtent l="0" t="0" r="2540" b="3175"/>
            <wp:docPr id="10" name="图片 10" descr="C:\Users\admin\AppData\Local\Temp\WeChat Files\cb802f032bd90de2bdd797f19bb2f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AppData\Local\Temp\WeChat Files\cb802f032bd90de2bdd797f19bb2f7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2473894"/>
                    </a:xfrm>
                    <a:prstGeom prst="rect">
                      <a:avLst/>
                    </a:prstGeom>
                    <a:noFill/>
                    <a:ln>
                      <a:noFill/>
                    </a:ln>
                  </pic:spPr>
                </pic:pic>
              </a:graphicData>
            </a:graphic>
          </wp:inline>
        </w:drawing>
      </w:r>
    </w:p>
    <w:p>
      <w:pPr>
        <w:jc w:val="left"/>
        <w:rPr>
          <w:rFonts w:ascii="仿宋" w:hAnsi="仿宋" w:eastAsia="仿宋"/>
          <w:b/>
          <w:sz w:val="32"/>
          <w:szCs w:val="32"/>
        </w:rPr>
      </w:pPr>
    </w:p>
    <w:p>
      <w:pPr>
        <w:spacing w:line="560" w:lineRule="exact"/>
        <w:ind w:firstLine="643" w:firstLineChars="200"/>
        <w:jc w:val="left"/>
        <w:rPr>
          <w:rFonts w:ascii="仿宋" w:hAnsi="仿宋" w:eastAsia="仿宋"/>
          <w:b/>
          <w:sz w:val="32"/>
          <w:szCs w:val="32"/>
        </w:rPr>
      </w:pPr>
      <w:r>
        <w:rPr>
          <w:rFonts w:hint="eastAsia" w:ascii="仿宋" w:hAnsi="仿宋" w:eastAsia="仿宋"/>
          <w:b/>
          <w:sz w:val="32"/>
          <w:szCs w:val="32"/>
        </w:rPr>
        <w:t>第3步：发布宣讲会</w:t>
      </w:r>
    </w:p>
    <w:p>
      <w:pPr>
        <w:spacing w:line="560" w:lineRule="exact"/>
        <w:ind w:firstLine="640" w:firstLineChars="200"/>
        <w:jc w:val="left"/>
        <w:rPr>
          <w:sz w:val="36"/>
        </w:rPr>
      </w:pPr>
      <w:r>
        <w:rPr>
          <w:rFonts w:hint="eastAsia" w:ascii="仿宋" w:hAnsi="仿宋" w:eastAsia="仿宋"/>
          <w:sz w:val="32"/>
          <w:szCs w:val="32"/>
        </w:rPr>
        <w:t>点击【空中宣讲会】，填写详细信息，并把已复制的腾讯视频链接粘贴至【上传视频链接】处</w:t>
      </w:r>
    </w:p>
    <w:p>
      <w:pPr>
        <w:jc w:val="center"/>
        <w:rPr>
          <w:b/>
          <w:sz w:val="36"/>
        </w:rPr>
      </w:pPr>
      <w:r>
        <w:rPr>
          <w:b/>
          <w:sz w:val="36"/>
        </w:rPr>
        <w:drawing>
          <wp:inline distT="0" distB="0" distL="0" distR="0">
            <wp:extent cx="5274310" cy="2473325"/>
            <wp:effectExtent l="0" t="0" r="2540" b="3175"/>
            <wp:docPr id="6" name="图片 6" descr="C:\Users\admin\AppData\Local\Temp\WeChat Files\d9158687869064c18b4f23cd16a98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AppData\Local\Temp\WeChat Files\d9158687869064c18b4f23cd16a98a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2473894"/>
                    </a:xfrm>
                    <a:prstGeom prst="rect">
                      <a:avLst/>
                    </a:prstGeom>
                    <a:noFill/>
                    <a:ln>
                      <a:noFill/>
                    </a:ln>
                  </pic:spPr>
                </pic:pic>
              </a:graphicData>
            </a:graphic>
          </wp:inline>
        </w:drawing>
      </w:r>
    </w:p>
    <w:p>
      <w:pPr>
        <w:spacing w:line="560" w:lineRule="exact"/>
        <w:ind w:firstLine="643" w:firstLineChars="200"/>
        <w:jc w:val="left"/>
        <w:rPr>
          <w:rFonts w:ascii="仿宋" w:hAnsi="仿宋" w:eastAsia="仿宋"/>
          <w:b/>
          <w:sz w:val="32"/>
          <w:szCs w:val="32"/>
        </w:rPr>
      </w:pPr>
    </w:p>
    <w:p>
      <w:pPr>
        <w:spacing w:line="560" w:lineRule="exact"/>
        <w:ind w:firstLine="643" w:firstLineChars="200"/>
        <w:jc w:val="left"/>
        <w:rPr>
          <w:rFonts w:ascii="仿宋" w:hAnsi="仿宋" w:eastAsia="仿宋"/>
          <w:b/>
          <w:sz w:val="32"/>
          <w:szCs w:val="32"/>
        </w:rPr>
      </w:pPr>
      <w:r>
        <w:rPr>
          <w:rFonts w:hint="eastAsia" w:ascii="仿宋" w:hAnsi="仿宋" w:eastAsia="仿宋"/>
          <w:b/>
          <w:sz w:val="32"/>
          <w:szCs w:val="32"/>
        </w:rPr>
        <w:t>第4步：提交审核</w:t>
      </w:r>
    </w:p>
    <w:p>
      <w:pPr>
        <w:spacing w:line="560" w:lineRule="exact"/>
        <w:ind w:firstLine="640" w:firstLineChars="200"/>
        <w:jc w:val="left"/>
        <w:rPr>
          <w:rFonts w:ascii="仿宋" w:hAnsi="仿宋" w:eastAsia="仿宋"/>
          <w:sz w:val="32"/>
          <w:szCs w:val="32"/>
        </w:rPr>
      </w:pPr>
      <w:r>
        <w:rPr>
          <w:rFonts w:hint="eastAsia" w:ascii="仿宋" w:hAnsi="仿宋" w:eastAsia="仿宋"/>
          <w:sz w:val="32"/>
          <w:szCs w:val="32"/>
        </w:rPr>
        <w:t>上传完成后点击最下方【提交】按钮，等待高校审核，审核通过后即发布成功，审核结果可在【空中宣讲会】。</w:t>
      </w:r>
    </w:p>
    <w:p>
      <w:pPr>
        <w:jc w:val="center"/>
        <w:rPr>
          <w:b/>
          <w:sz w:val="36"/>
        </w:rPr>
      </w:pPr>
      <w:r>
        <w:rPr>
          <w:b/>
          <w:sz w:val="36"/>
        </w:rPr>
        <w:drawing>
          <wp:inline distT="0" distB="0" distL="0" distR="0">
            <wp:extent cx="5274310" cy="2473325"/>
            <wp:effectExtent l="0" t="0" r="2540" b="3175"/>
            <wp:docPr id="7" name="图片 7" descr="C:\Users\admin\AppData\Local\Temp\WeChat Files\a0922b2d6bc66148a530c34762863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AppData\Local\Temp\WeChat Files\a0922b2d6bc66148a530c347628639a.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2473894"/>
                    </a:xfrm>
                    <a:prstGeom prst="rect">
                      <a:avLst/>
                    </a:prstGeom>
                    <a:noFill/>
                    <a:ln>
                      <a:noFill/>
                    </a:ln>
                  </pic:spPr>
                </pic:pic>
              </a:graphicData>
            </a:graphic>
          </wp:inline>
        </w:drawing>
      </w:r>
    </w:p>
    <w:p>
      <w:pPr>
        <w:jc w:val="center"/>
        <w:rPr>
          <w:b/>
          <w:sz w:val="36"/>
        </w:rPr>
      </w:pPr>
      <w:r>
        <w:drawing>
          <wp:inline distT="0" distB="0" distL="0" distR="0">
            <wp:extent cx="5274310" cy="2474595"/>
            <wp:effectExtent l="0" t="0" r="254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5274310" cy="2474775"/>
                    </a:xfrm>
                    <a:prstGeom prst="rect">
                      <a:avLst/>
                    </a:prstGeom>
                  </pic:spPr>
                </pic:pic>
              </a:graphicData>
            </a:graphic>
          </wp:inline>
        </w:drawing>
      </w:r>
    </w:p>
    <w:p>
      <w:pPr>
        <w:jc w:val="left"/>
        <w:rPr>
          <w:b/>
          <w:sz w:val="36"/>
        </w:rPr>
      </w:pPr>
    </w:p>
    <w:p>
      <w:pPr>
        <w:ind w:firstLine="643" w:firstLineChars="200"/>
        <w:jc w:val="left"/>
        <w:rPr>
          <w:rFonts w:ascii="黑体" w:hAnsi="黑体" w:eastAsia="黑体"/>
          <w:b/>
          <w:sz w:val="32"/>
          <w:szCs w:val="32"/>
        </w:rPr>
      </w:pPr>
      <w:r>
        <w:rPr>
          <w:rFonts w:hint="eastAsia" w:ascii="黑体" w:hAnsi="黑体" w:eastAsia="黑体"/>
          <w:b/>
          <w:sz w:val="32"/>
          <w:szCs w:val="32"/>
        </w:rPr>
        <w:t>三、查看简历/在线互动功能</w:t>
      </w:r>
    </w:p>
    <w:p>
      <w:pPr>
        <w:spacing w:line="560" w:lineRule="exact"/>
        <w:ind w:firstLine="643" w:firstLineChars="200"/>
        <w:jc w:val="left"/>
        <w:rPr>
          <w:rFonts w:ascii="仿宋" w:hAnsi="仿宋" w:eastAsia="仿宋"/>
          <w:b/>
          <w:sz w:val="32"/>
          <w:szCs w:val="32"/>
        </w:rPr>
      </w:pPr>
      <w:r>
        <w:rPr>
          <w:rFonts w:hint="eastAsia" w:ascii="仿宋" w:hAnsi="仿宋" w:eastAsia="仿宋"/>
          <w:b/>
          <w:sz w:val="32"/>
          <w:szCs w:val="32"/>
        </w:rPr>
        <w:t>第1步：查看简历</w:t>
      </w:r>
    </w:p>
    <w:p>
      <w:pPr>
        <w:spacing w:line="560" w:lineRule="exact"/>
        <w:ind w:firstLine="640" w:firstLineChars="200"/>
        <w:jc w:val="left"/>
        <w:rPr>
          <w:rFonts w:ascii="仿宋" w:hAnsi="仿宋" w:eastAsia="仿宋"/>
          <w:sz w:val="32"/>
        </w:rPr>
      </w:pPr>
      <w:r>
        <w:rPr>
          <w:rFonts w:hint="eastAsia" w:ascii="仿宋" w:hAnsi="仿宋" w:eastAsia="仿宋"/>
          <w:sz w:val="32"/>
          <w:szCs w:val="32"/>
        </w:rPr>
        <w:t>通过审核的用人单位，可以</w:t>
      </w:r>
      <w:r>
        <w:rPr>
          <w:rFonts w:hint="eastAsia" w:ascii="仿宋" w:hAnsi="仿宋" w:eastAsia="仿宋"/>
          <w:sz w:val="32"/>
        </w:rPr>
        <w:t>点击【投递过我的学生】按钮直接查看学生投递简历。</w:t>
      </w:r>
    </w:p>
    <w:p>
      <w:pPr>
        <w:jc w:val="center"/>
        <w:rPr>
          <w:b/>
          <w:sz w:val="36"/>
        </w:rPr>
      </w:pPr>
      <w:r>
        <w:drawing>
          <wp:inline distT="0" distB="0" distL="0" distR="0">
            <wp:extent cx="5274310" cy="297878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stretch>
                      <a:fillRect/>
                    </a:stretch>
                  </pic:blipFill>
                  <pic:spPr>
                    <a:xfrm>
                      <a:off x="0" y="0"/>
                      <a:ext cx="5274310" cy="2979008"/>
                    </a:xfrm>
                    <a:prstGeom prst="rect">
                      <a:avLst/>
                    </a:prstGeom>
                  </pic:spPr>
                </pic:pic>
              </a:graphicData>
            </a:graphic>
          </wp:inline>
        </w:drawing>
      </w:r>
    </w:p>
    <w:p>
      <w:pPr>
        <w:spacing w:line="560" w:lineRule="exact"/>
        <w:jc w:val="left"/>
        <w:rPr>
          <w:rFonts w:ascii="仿宋" w:hAnsi="仿宋" w:eastAsia="仿宋"/>
          <w:sz w:val="32"/>
          <w:szCs w:val="32"/>
        </w:rPr>
      </w:pPr>
    </w:p>
    <w:p>
      <w:pPr>
        <w:spacing w:line="560" w:lineRule="exact"/>
        <w:jc w:val="left"/>
        <w:rPr>
          <w:rFonts w:ascii="仿宋" w:hAnsi="仿宋" w:eastAsia="仿宋"/>
          <w:b/>
          <w:sz w:val="32"/>
          <w:szCs w:val="32"/>
        </w:rPr>
      </w:pPr>
      <w:r>
        <w:rPr>
          <w:rFonts w:hint="eastAsia" w:ascii="仿宋" w:hAnsi="仿宋" w:eastAsia="仿宋"/>
          <w:sz w:val="32"/>
          <w:szCs w:val="32"/>
        </w:rPr>
        <w:t xml:space="preserve">    </w:t>
      </w:r>
      <w:r>
        <w:rPr>
          <w:rFonts w:hint="eastAsia" w:ascii="仿宋" w:hAnsi="仿宋" w:eastAsia="仿宋"/>
          <w:b/>
          <w:sz w:val="32"/>
          <w:szCs w:val="32"/>
        </w:rPr>
        <w:t>第2步：在线互动</w:t>
      </w:r>
    </w:p>
    <w:p>
      <w:pPr>
        <w:spacing w:line="560" w:lineRule="exact"/>
        <w:ind w:firstLine="640" w:firstLineChars="200"/>
        <w:jc w:val="left"/>
        <w:rPr>
          <w:rFonts w:ascii="仿宋" w:hAnsi="仿宋" w:eastAsia="仿宋"/>
          <w:sz w:val="32"/>
          <w:szCs w:val="32"/>
        </w:rPr>
      </w:pPr>
      <w:r>
        <w:rPr>
          <w:rFonts w:hint="eastAsia" w:ascii="仿宋" w:hAnsi="仿宋" w:eastAsia="仿宋"/>
          <w:sz w:val="32"/>
          <w:szCs w:val="32"/>
        </w:rPr>
        <w:t>用人单位可在已上传的【空中宣讲会】下方点击【互动】，在互动列表中点击【新增问答】按钮，设置学生可能问到的高频问题。</w:t>
      </w:r>
    </w:p>
    <w:p>
      <w:pPr>
        <w:jc w:val="center"/>
        <w:rPr>
          <w:b/>
          <w:sz w:val="36"/>
        </w:rPr>
      </w:pPr>
      <w:r>
        <w:drawing>
          <wp:inline distT="0" distB="0" distL="0" distR="0">
            <wp:extent cx="5274310" cy="2474595"/>
            <wp:effectExtent l="0" t="0" r="254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5274310" cy="2474775"/>
                    </a:xfrm>
                    <a:prstGeom prst="rect">
                      <a:avLst/>
                    </a:prstGeom>
                  </pic:spPr>
                </pic:pic>
              </a:graphicData>
            </a:graphic>
          </wp:inline>
        </w:drawing>
      </w:r>
    </w:p>
    <w:p>
      <w:pPr>
        <w:jc w:val="center"/>
      </w:pPr>
      <w:r>
        <w:drawing>
          <wp:inline distT="0" distB="0" distL="0" distR="0">
            <wp:extent cx="5274310" cy="2474595"/>
            <wp:effectExtent l="0" t="0" r="254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5274310" cy="2474775"/>
                    </a:xfrm>
                    <a:prstGeom prst="rect">
                      <a:avLst/>
                    </a:prstGeom>
                  </pic:spPr>
                </pic:pic>
              </a:graphicData>
            </a:graphic>
          </wp:inline>
        </w:drawing>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bookmarkStart w:id="0" w:name="_GoBack"/>
      <w:bookmarkEnd w:id="0"/>
    </w:p>
    <w:p>
      <w:pPr>
        <w:jc w:val="center"/>
        <w:rPr>
          <w:rFonts w:hint="eastAsia" w:eastAsiaTheme="minorEastAsia"/>
          <w:sz w:val="30"/>
          <w:szCs w:val="30"/>
          <w:lang w:val="en-US" w:eastAsia="zh-CN"/>
        </w:rPr>
      </w:pPr>
      <w:r>
        <w:rPr>
          <w:rFonts w:hint="eastAsia"/>
          <w:sz w:val="36"/>
        </w:rPr>
        <w:t xml:space="preserve"> </w:t>
      </w:r>
      <w:r>
        <w:rPr>
          <w:rFonts w:hint="eastAsia" w:eastAsiaTheme="minorEastAsia"/>
          <w:lang w:val="en-US" w:eastAsia="zh-CN"/>
        </w:rPr>
        <w:drawing>
          <wp:inline distT="0" distB="0" distL="114300" distR="114300">
            <wp:extent cx="1805940" cy="1805940"/>
            <wp:effectExtent l="0" t="0" r="7620" b="7620"/>
            <wp:docPr id="11" name="图片 11" descr="13d6c931c57f76c52c36e6111c46d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3d6c931c57f76c52c36e6111c46d09"/>
                    <pic:cNvPicPr>
                      <a:picLocks noChangeAspect="1"/>
                    </pic:cNvPicPr>
                  </pic:nvPicPr>
                  <pic:blipFill>
                    <a:blip r:embed="rId18"/>
                    <a:stretch>
                      <a:fillRect/>
                    </a:stretch>
                  </pic:blipFill>
                  <pic:spPr>
                    <a:xfrm>
                      <a:off x="0" y="0"/>
                      <a:ext cx="1805940" cy="1805940"/>
                    </a:xfrm>
                    <a:prstGeom prst="rect">
                      <a:avLst/>
                    </a:prstGeom>
                  </pic:spPr>
                </pic:pic>
              </a:graphicData>
            </a:graphic>
          </wp:inline>
        </w:drawing>
      </w:r>
      <w:r>
        <w:rPr>
          <w:rFonts w:hint="eastAsia" w:eastAsiaTheme="minorEastAsia"/>
          <w:sz w:val="30"/>
          <w:szCs w:val="30"/>
          <w:lang w:val="en-US" w:eastAsia="zh-CN"/>
        </w:rPr>
        <w:t>扫码关注河南工大就业创业中心</w:t>
      </w:r>
    </w:p>
    <w:p>
      <w:pPr>
        <w:jc w:val="center"/>
        <w:rPr>
          <w:rFonts w:hint="eastAsia" w:eastAsiaTheme="minorEastAsia"/>
          <w:sz w:val="30"/>
          <w:szCs w:val="30"/>
          <w:lang w:val="en-US" w:eastAsia="zh-CN"/>
        </w:rPr>
      </w:pPr>
      <w:r>
        <w:rPr>
          <w:rFonts w:hint="eastAsia"/>
          <w:sz w:val="30"/>
          <w:szCs w:val="30"/>
          <w:lang w:val="en-US" w:eastAsia="zh-CN"/>
        </w:rPr>
        <w:t xml:space="preserve">                 </w:t>
      </w:r>
      <w:r>
        <w:rPr>
          <w:rFonts w:hint="eastAsia" w:eastAsiaTheme="minorEastAsia"/>
          <w:sz w:val="30"/>
          <w:szCs w:val="30"/>
          <w:lang w:val="en-US" w:eastAsia="zh-CN"/>
        </w:rPr>
        <w:t>微信</w:t>
      </w:r>
      <w:r>
        <w:rPr>
          <w:rFonts w:hint="eastAsia"/>
          <w:sz w:val="30"/>
          <w:szCs w:val="30"/>
          <w:lang w:val="en-US" w:eastAsia="zh-CN"/>
        </w:rPr>
        <w:t>公众号</w:t>
      </w:r>
      <w:r>
        <w:rPr>
          <w:rFonts w:hint="eastAsia" w:eastAsiaTheme="minorEastAsia"/>
          <w:sz w:val="30"/>
          <w:szCs w:val="30"/>
          <w:lang w:val="en-US" w:eastAsia="zh-CN"/>
        </w:rPr>
        <w:t>号:HNGDJYCYZX</w:t>
      </w:r>
    </w:p>
    <w:p>
      <w:pPr>
        <w:spacing w:line="560" w:lineRule="exact"/>
        <w:ind w:firstLine="723" w:firstLineChars="200"/>
        <w:jc w:val="left"/>
        <w:rPr>
          <w:b/>
          <w:sz w:val="36"/>
        </w:rPr>
      </w:pPr>
    </w:p>
    <w:sectPr>
      <w:footerReference r:id="rId3" w:type="default"/>
      <w:pgSz w:w="11906" w:h="16838"/>
      <w:pgMar w:top="851" w:right="1588" w:bottom="851" w:left="1588" w:header="851" w:footer="28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3399026"/>
      <w:docPartObj>
        <w:docPartGallery w:val="AutoText"/>
      </w:docPartObj>
    </w:sdtPr>
    <w:sdtContent>
      <w:p>
        <w:pPr>
          <w:pStyle w:val="3"/>
          <w:jc w:val="center"/>
        </w:pPr>
        <w:r>
          <w:fldChar w:fldCharType="begin"/>
        </w:r>
        <w:r>
          <w:instrText xml:space="preserve">PAGE   \* MERGEFORMAT</w:instrText>
        </w:r>
        <w:r>
          <w:fldChar w:fldCharType="separate"/>
        </w:r>
        <w:r>
          <w:rPr>
            <w:lang w:val="zh-CN"/>
          </w:rPr>
          <w:t>1</w:t>
        </w:r>
        <w:r>
          <w:fldChar w:fldCharType="end"/>
        </w:r>
      </w:p>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4FB"/>
    <w:rsid w:val="00001D4A"/>
    <w:rsid w:val="00006613"/>
    <w:rsid w:val="000078A0"/>
    <w:rsid w:val="00047BD6"/>
    <w:rsid w:val="000841AE"/>
    <w:rsid w:val="000A65A0"/>
    <w:rsid w:val="000B6728"/>
    <w:rsid w:val="001632A9"/>
    <w:rsid w:val="00167BC1"/>
    <w:rsid w:val="001B4364"/>
    <w:rsid w:val="001C3CB6"/>
    <w:rsid w:val="002118AE"/>
    <w:rsid w:val="0022193C"/>
    <w:rsid w:val="00251F59"/>
    <w:rsid w:val="002902F1"/>
    <w:rsid w:val="002F70B3"/>
    <w:rsid w:val="00324CF8"/>
    <w:rsid w:val="003336DE"/>
    <w:rsid w:val="003E723B"/>
    <w:rsid w:val="003F7F35"/>
    <w:rsid w:val="004E2774"/>
    <w:rsid w:val="004E684E"/>
    <w:rsid w:val="004F593F"/>
    <w:rsid w:val="0054447A"/>
    <w:rsid w:val="0058183E"/>
    <w:rsid w:val="005E7CF5"/>
    <w:rsid w:val="00602881"/>
    <w:rsid w:val="00611CB0"/>
    <w:rsid w:val="00614436"/>
    <w:rsid w:val="00624FC3"/>
    <w:rsid w:val="006A6B47"/>
    <w:rsid w:val="006B1A6B"/>
    <w:rsid w:val="00736F6C"/>
    <w:rsid w:val="0073776F"/>
    <w:rsid w:val="00763941"/>
    <w:rsid w:val="00784D19"/>
    <w:rsid w:val="007C7433"/>
    <w:rsid w:val="007D0B23"/>
    <w:rsid w:val="007E7FD1"/>
    <w:rsid w:val="0084490D"/>
    <w:rsid w:val="00884BD8"/>
    <w:rsid w:val="008C2E8F"/>
    <w:rsid w:val="008C5EBE"/>
    <w:rsid w:val="008D2908"/>
    <w:rsid w:val="008D628C"/>
    <w:rsid w:val="00921528"/>
    <w:rsid w:val="00926A67"/>
    <w:rsid w:val="00933577"/>
    <w:rsid w:val="009356D7"/>
    <w:rsid w:val="009424AF"/>
    <w:rsid w:val="00951367"/>
    <w:rsid w:val="009609F3"/>
    <w:rsid w:val="0097184B"/>
    <w:rsid w:val="00983A25"/>
    <w:rsid w:val="009853E5"/>
    <w:rsid w:val="009C48F9"/>
    <w:rsid w:val="009C64DC"/>
    <w:rsid w:val="009D7A4E"/>
    <w:rsid w:val="009E3F55"/>
    <w:rsid w:val="009F34FB"/>
    <w:rsid w:val="00A20859"/>
    <w:rsid w:val="00A66711"/>
    <w:rsid w:val="00A87E40"/>
    <w:rsid w:val="00A90629"/>
    <w:rsid w:val="00AB7AA0"/>
    <w:rsid w:val="00AE2B5E"/>
    <w:rsid w:val="00B26EC7"/>
    <w:rsid w:val="00BD0784"/>
    <w:rsid w:val="00C12659"/>
    <w:rsid w:val="00C656E1"/>
    <w:rsid w:val="00C74231"/>
    <w:rsid w:val="00C90555"/>
    <w:rsid w:val="00CC68B3"/>
    <w:rsid w:val="00D0670A"/>
    <w:rsid w:val="00D277A7"/>
    <w:rsid w:val="00D640AD"/>
    <w:rsid w:val="00D64D27"/>
    <w:rsid w:val="00D92DC0"/>
    <w:rsid w:val="00D96E1D"/>
    <w:rsid w:val="00DF2A1D"/>
    <w:rsid w:val="00E0580D"/>
    <w:rsid w:val="00E27E4A"/>
    <w:rsid w:val="00E42CD5"/>
    <w:rsid w:val="00F311BE"/>
    <w:rsid w:val="00F314B1"/>
    <w:rsid w:val="00F5136C"/>
    <w:rsid w:val="00FD3EFD"/>
    <w:rsid w:val="00FF4C9F"/>
    <w:rsid w:val="1B2F5C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7"/>
    <w:semiHidden/>
    <w:unhideWhenUsed/>
    <w:qFormat/>
    <w:uiPriority w:val="99"/>
    <w:rPr>
      <w:sz w:val="18"/>
      <w:szCs w:val="18"/>
    </w:rPr>
  </w:style>
  <w:style w:type="paragraph" w:styleId="3">
    <w:name w:val="footer"/>
    <w:basedOn w:val="1"/>
    <w:link w:val="9"/>
    <w:unhideWhenUsed/>
    <w:uiPriority w:val="99"/>
    <w:pPr>
      <w:tabs>
        <w:tab w:val="center" w:pos="4153"/>
        <w:tab w:val="right" w:pos="8306"/>
      </w:tabs>
      <w:snapToGrid w:val="0"/>
      <w:jc w:val="left"/>
    </w:pPr>
    <w:rPr>
      <w:sz w:val="18"/>
      <w:szCs w:val="18"/>
    </w:rPr>
  </w:style>
  <w:style w:type="paragraph" w:styleId="4">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批注框文本 字符"/>
    <w:basedOn w:val="6"/>
    <w:link w:val="2"/>
    <w:semiHidden/>
    <w:uiPriority w:val="99"/>
    <w:rPr>
      <w:sz w:val="18"/>
      <w:szCs w:val="18"/>
    </w:rPr>
  </w:style>
  <w:style w:type="character" w:customStyle="1" w:styleId="8">
    <w:name w:val="页眉 字符"/>
    <w:basedOn w:val="6"/>
    <w:link w:val="4"/>
    <w:uiPriority w:val="99"/>
    <w:rPr>
      <w:sz w:val="18"/>
      <w:szCs w:val="18"/>
    </w:rPr>
  </w:style>
  <w:style w:type="character" w:customStyle="1" w:styleId="9">
    <w:name w:val="页脚 字符"/>
    <w:basedOn w:val="6"/>
    <w:link w:val="3"/>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154</Words>
  <Characters>878</Characters>
  <Lines>7</Lines>
  <Paragraphs>2</Paragraphs>
  <TotalTime>0</TotalTime>
  <ScaleCrop>false</ScaleCrop>
  <LinksUpToDate>false</LinksUpToDate>
  <CharactersWithSpaces>1030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2020-03-11T10:46:00Z</dcterms:created>
  <dc:creator>邓江川</dc:creator>
  <cp:lastModifiedBy>不吃西瓜的虾</cp:lastModifiedBy>
  <dcterms:modified xsi:type="dcterms:W3CDTF">2020-05-12T02:06:04Z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