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948"/>
        <w:gridCol w:w="1413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台州市三和连锁超市有限公司</w:t>
            </w:r>
          </w:p>
        </w:tc>
        <w:tc>
          <w:tcPr>
            <w:tcW w:w="23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民营企业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rFonts w:hint="eastAsia" w:eastAsia="仿宋_GB2312"/>
                <w:color w:val="333333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333333"/>
                <w:sz w:val="28"/>
                <w:szCs w:val="28"/>
                <w:lang w:eastAsia="zh-CN"/>
              </w:rPr>
              <w:t>温岭市南泉一期工业区</w:t>
            </w:r>
          </w:p>
        </w:tc>
        <w:tc>
          <w:tcPr>
            <w:tcW w:w="23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徐</w:t>
            </w:r>
            <w:r>
              <w:rPr>
                <w:rFonts w:hint="eastAsia" w:hAnsi="宋体"/>
                <w:sz w:val="24"/>
                <w:lang w:val="en-US" w:eastAsia="zh-CN"/>
              </w:rPr>
              <w:t>波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15805866919        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FE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val="en-US" w:eastAsia="zh-CN"/>
              </w:rPr>
              <w:t>河南工业大学</w:t>
            </w:r>
            <w:bookmarkStart w:id="0" w:name="_GoBack"/>
            <w:bookmarkEnd w:id="0"/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  <w:noWrap w:val="0"/>
            <w:vAlign w:val="top"/>
          </w:tcPr>
          <w:p>
            <w:pPr>
              <w:ind w:firstLine="440" w:firstLineChars="200"/>
              <w:jc w:val="left"/>
              <w:rPr>
                <w:rFonts w:hint="eastAsia" w:hAnsi="宋体"/>
                <w:sz w:val="22"/>
                <w:szCs w:val="28"/>
              </w:rPr>
            </w:pPr>
            <w:r>
              <w:rPr>
                <w:rFonts w:hint="eastAsia" w:hAnsi="宋体"/>
                <w:sz w:val="22"/>
                <w:szCs w:val="28"/>
              </w:rPr>
              <w:t>台州市三和连锁超市有限公司创立于1996年，目前拥有60多家直营门店，1200多名员工。公司以“深耕温岭、面向台州的网点布局，以农村包围城市，以点连片，逐步推进”的发展战略，以综合超市为核心业态，生活超市、邻大嫂生鲜超市、村村达便利超市等多业态协同发展，建设以生鲜经营为特色的全供应链，打造“三和”、“邻大嫂”、“村村达”三个品牌，满足老百姓一日三餐现代家庭日常生活必需品，成为老百姓健康品质生活的引领者。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2"/>
                <w:szCs w:val="28"/>
                <w:lang w:val="en-US" w:eastAsia="zh-CN"/>
              </w:rPr>
              <w:t xml:space="preserve">  </w:t>
            </w:r>
            <w:r>
              <w:rPr>
                <w:rFonts w:hint="eastAsia" w:hAnsi="宋体"/>
                <w:sz w:val="22"/>
                <w:szCs w:val="28"/>
              </w:rPr>
              <w:t>公司正以健康、稳健的步伐迅速发展，我们在寻找想创业、成就一番事业的合伙人。如果你想拥有可预期的未来、更好的收获、想用自己双手去创造更棒的自己，那么请加入我们！我们坚信三和发展的路上有您将会更精彩。我们真诚的期待您的加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 w:eastAsia="宋体"/>
                <w:b w:val="0"/>
                <w:bCs w:val="0"/>
                <w:sz w:val="18"/>
                <w:szCs w:val="18"/>
                <w:lang w:eastAsia="zh-CN"/>
              </w:rPr>
              <w:t>总经理助理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1名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硕士及以上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 w:eastAsia="宋体"/>
                <w:b w:val="0"/>
                <w:bCs w:val="0"/>
                <w:sz w:val="18"/>
                <w:szCs w:val="18"/>
                <w:lang w:eastAsia="zh-CN"/>
              </w:rPr>
              <w:t>管理类、营销类专业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7000-10000元/月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商超管理营运岗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总监助理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 w:eastAsia="宋体"/>
                <w:b w:val="0"/>
                <w:bCs w:val="0"/>
                <w:sz w:val="18"/>
                <w:szCs w:val="18"/>
                <w:lang w:val="en-US" w:eastAsia="zh-CN"/>
              </w:rPr>
              <w:t>3名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 w:eastAsia="宋体"/>
                <w:b w:val="0"/>
                <w:bCs w:val="0"/>
                <w:sz w:val="18"/>
                <w:szCs w:val="18"/>
                <w:lang w:eastAsia="zh-CN"/>
              </w:rPr>
              <w:t>管理类、营销类、财务类专业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6000-8000元/月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总部营运采购部门助理岗位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创业合伙人（店总方向）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20名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5000-8000元/月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商超门店运营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创业合伙人（课长方向）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50名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4500-6000元/月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超市门店课室部门运营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采购助理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10名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4000-5000元/月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超市商品采购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业务助理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20名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4000-5000元/月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超市生鲜运营管理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营销管理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2名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营销类、传媒类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4000-5000元/月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营销策划、活动执行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物流管理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5名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物流类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4000-5000元/月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物流供应链管理方向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9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软件工程师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2名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计算机类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4000-5000元/月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数据库管理维护及开发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10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硬件工程师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2名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20"/>
                <w:szCs w:val="20"/>
                <w:lang w:val="en-US" w:eastAsia="zh-CN" w:bidi="ar-SA"/>
              </w:rPr>
              <w:t>计算机及相关专业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4000-5000元/月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计算机及超市电子设备管理及维护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top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11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人力资源管理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1名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 w:eastAsia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人力资源类专业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21"/>
                <w:lang w:val="en-US" w:eastAsia="zh-CN"/>
              </w:rPr>
              <w:t>4000-5000元/月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hAnsi="宋体"/>
                <w:b w:val="0"/>
                <w:bCs w:val="0"/>
                <w:sz w:val="24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从事人力资源培训模块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top"/>
          </w:tcPr>
          <w:p>
            <w:pPr>
              <w:jc w:val="center"/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财务管理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3名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eastAsia="zh-CN"/>
              </w:rPr>
              <w:t>大专以上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财务类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4000-5000元/月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sz w:val="18"/>
                <w:szCs w:val="18"/>
                <w:lang w:val="en-US" w:eastAsia="zh-CN"/>
              </w:rPr>
              <w:t>商贸类核算、结算、审计</w:t>
            </w: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57FFF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4FB61F5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AFA2AF6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5D30CB"/>
    <w:rsid w:val="747203EA"/>
    <w:rsid w:val="77B0430A"/>
    <w:rsid w:val="782C644F"/>
    <w:rsid w:val="79E16635"/>
    <w:rsid w:val="7B380C03"/>
    <w:rsid w:val="7BB3654A"/>
    <w:rsid w:val="7C023701"/>
    <w:rsid w:val="7C097DF0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Balloon Text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Footer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Header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Win7w.Com</Company>
  <Pages>3</Pages>
  <Words>129</Words>
  <Characters>741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2020-10-21T01:42:23Z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