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申报日期：     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50"/>
        <w:gridCol w:w="1984"/>
        <w:gridCol w:w="170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20" w:firstLineChars="100"/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企业填写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企业填写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企业填写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51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来校事由：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举办专场招聘会。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1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18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1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18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1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20" w:firstLineChars="10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18" w:type="dxa"/>
            <w:gridSpan w:val="4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注：因非常时期，企业进校要严格按照学校相关规定办理手续。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ind w:leftChars="0" w:right="0" w:rightChars="0" w:firstLine="210" w:firstLineChars="100"/>
              <w:rPr>
                <w:sz w:val="21"/>
                <w:szCs w:val="21"/>
                <w:lang w:val="en-US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Calibri" w:hAnsi="Calibri" w:eastAsia="宋体" w:cs="宋体"/>
                <w:sz w:val="21"/>
                <w:szCs w:val="21"/>
                <w:lang w:eastAsia="zh-CN"/>
              </w:rPr>
              <w:t>确定专场后认真填写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此表</w:t>
            </w:r>
            <w:r>
              <w:rPr>
                <w:rFonts w:hint="eastAsia" w:ascii="Calibri" w:hAnsi="Calibri" w:eastAsia="宋体" w:cs="宋体"/>
                <w:sz w:val="21"/>
                <w:szCs w:val="21"/>
                <w:lang w:eastAsia="zh-CN"/>
              </w:rPr>
              <w:t>发到我们邮箱；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ind w:leftChars="0" w:right="0" w:rightChars="0" w:firstLine="210" w:firstLineChars="100"/>
              <w:rPr>
                <w:sz w:val="21"/>
                <w:szCs w:val="21"/>
                <w:lang w:val="en-US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Calibri" w:hAnsi="Calibri" w:eastAsia="宋体" w:cs="宋体"/>
                <w:sz w:val="21"/>
                <w:szCs w:val="21"/>
                <w:lang w:eastAsia="zh-CN"/>
              </w:rPr>
              <w:t>我们要将此表通过审批盖章交保卫处，保卫处通知校门卫方可进校。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ind w:leftChars="0" w:right="0" w:rightChars="0" w:firstLine="21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3、企业进校携带，</w:t>
            </w:r>
            <w:r>
              <w:rPr>
                <w:rFonts w:hint="eastAsia" w:ascii="Calibri" w:hAnsi="Calibri" w:eastAsia="宋体" w:cs="宋体"/>
                <w:sz w:val="21"/>
                <w:szCs w:val="21"/>
                <w:lang w:eastAsia="zh-CN"/>
              </w:rPr>
              <w:t>如若不按学校规定办理手续，后果自负。</w:t>
            </w:r>
          </w:p>
        </w:tc>
      </w:tr>
      <w:bookmarkEnd w:id="0"/>
    </w:tbl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330C4299"/>
    <w:rsid w:val="4D5E64AF"/>
    <w:rsid w:val="5B39291F"/>
    <w:rsid w:val="5FB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?L.J.L.?L.H.</cp:lastModifiedBy>
  <cp:lastPrinted>2020-05-28T01:41:00Z</cp:lastPrinted>
  <dcterms:modified xsi:type="dcterms:W3CDTF">2020-09-14T10:38:01Z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