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D744B">
      <w:pPr>
        <w:widowControl/>
        <w:ind w:left="-717" w:firstLine="536"/>
        <w:rPr>
          <w:bCs/>
          <w:color w:val="000000"/>
          <w:sz w:val="24"/>
        </w:rPr>
      </w:pPr>
      <w:r>
        <w:rPr>
          <w:rFonts w:hint="eastAsia"/>
          <w:bCs/>
          <w:color w:val="000000"/>
          <w:sz w:val="24"/>
        </w:rPr>
        <w:t>附件</w:t>
      </w:r>
      <w:r>
        <w:rPr>
          <w:bCs/>
          <w:color w:val="000000"/>
          <w:sz w:val="24"/>
        </w:rPr>
        <w:t>3</w:t>
      </w:r>
      <w:r>
        <w:rPr>
          <w:rFonts w:hint="eastAsia"/>
          <w:bCs/>
          <w:color w:val="000000"/>
          <w:sz w:val="24"/>
        </w:rPr>
        <w:t>：</w:t>
      </w:r>
    </w:p>
    <w:p w14:paraId="06A32A62">
      <w:pPr>
        <w:widowControl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黄河交通学院</w:t>
      </w:r>
    </w:p>
    <w:p w14:paraId="077FEA2A">
      <w:pPr>
        <w:widowControl/>
        <w:ind w:firstLine="472" w:firstLineChars="147"/>
        <w:jc w:val="center"/>
        <w:rPr>
          <w:rFonts w:ascii="黑体" w:eastAsia="黑体" w:cs="???????"/>
          <w:b/>
          <w:bCs/>
          <w:color w:val="000000"/>
          <w:sz w:val="32"/>
          <w:szCs w:val="32"/>
        </w:rPr>
      </w:pP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20</w:t>
      </w:r>
      <w:r>
        <w:rPr>
          <w:rFonts w:ascii="黑体" w:eastAsia="黑体" w:cs="???????"/>
          <w:b/>
          <w:bCs/>
          <w:color w:val="000000"/>
          <w:sz w:val="32"/>
          <w:szCs w:val="32"/>
        </w:rPr>
        <w:t>2</w:t>
      </w:r>
      <w:r>
        <w:rPr>
          <w:rFonts w:hint="eastAsia" w:ascii="黑体" w:eastAsia="黑体" w:cs="???????"/>
          <w:b/>
          <w:bCs/>
          <w:color w:val="000000"/>
          <w:sz w:val="32"/>
          <w:szCs w:val="32"/>
          <w:lang w:val="en-US" w:eastAsia="zh-CN"/>
        </w:rPr>
        <w:t>5届毕业生春</w:t>
      </w:r>
      <w:bookmarkStart w:id="0" w:name="_GoBack"/>
      <w:bookmarkEnd w:id="0"/>
      <w:r>
        <w:rPr>
          <w:rFonts w:hint="eastAsia" w:ascii="黑体" w:eastAsia="黑体" w:cs="???????"/>
          <w:b/>
          <w:bCs/>
          <w:color w:val="000000"/>
          <w:sz w:val="32"/>
          <w:szCs w:val="32"/>
          <w:lang w:val="en-US" w:eastAsia="zh-CN"/>
        </w:rPr>
        <w:t>季</w:t>
      </w:r>
      <w:r>
        <w:rPr>
          <w:rFonts w:hint="eastAsia" w:ascii="黑体" w:eastAsia="黑体" w:cs="???????"/>
          <w:b/>
          <w:bCs/>
          <w:color w:val="000000"/>
          <w:sz w:val="32"/>
          <w:szCs w:val="32"/>
        </w:rPr>
        <w:t>校园双选会招聘单位到校路线图</w:t>
      </w:r>
    </w:p>
    <w:p w14:paraId="327D452C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路线说明：</w:t>
      </w:r>
    </w:p>
    <w:p w14:paraId="58C6AA84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一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、郑州市单位请按以下路线行走：</w:t>
      </w:r>
    </w:p>
    <w:p w14:paraId="5C2A2D9B">
      <w:pPr>
        <w:widowControl/>
        <w:spacing w:line="420" w:lineRule="exact"/>
        <w:ind w:firstLine="476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驾车沿连霍高速和郑州西绕城高速交汇处转郑云高速（焦作武陟方向）向北过桃花峪大桥至嘉应观站下，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河朔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大道即到。（见下图）</w:t>
      </w:r>
    </w:p>
    <w:p w14:paraId="7FCD38FB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、郑州以外单位请按以下路线行走：</w:t>
      </w:r>
    </w:p>
    <w:p w14:paraId="7A7382F8">
      <w:pPr>
        <w:widowControl/>
        <w:spacing w:line="420" w:lineRule="exact"/>
        <w:ind w:firstLine="476"/>
        <w:rPr>
          <w:rFonts w:hint="eastAsia"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驾车沿郑焦晋高速至小徐岗（武陟）站下，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行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至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河朔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大道即到。</w:t>
      </w:r>
    </w:p>
    <w:p w14:paraId="7CBAB246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三、乘坐郑焦轻轨列车到校：</w:t>
      </w:r>
    </w:p>
    <w:p w14:paraId="4294710E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8"/>
          <w:szCs w:val="28"/>
        </w:rPr>
        <w:t>在郑州火车站乘坐郑焦轻轨列车到武陟站下车乘坐3路公交车到黄河交通学院</w:t>
      </w: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东</w:t>
      </w:r>
      <w:r>
        <w:rPr>
          <w:rFonts w:hint="eastAsia" w:ascii="仿宋" w:hAnsi="仿宋" w:eastAsia="仿宋" w:cs="仿宋"/>
          <w:color w:val="000000"/>
          <w:sz w:val="28"/>
          <w:szCs w:val="28"/>
        </w:rPr>
        <w:t>校区站下即到。（温馨提示：请提前一天购票）</w:t>
      </w:r>
    </w:p>
    <w:p w14:paraId="1D634C76">
      <w:pPr>
        <w:widowControl/>
        <w:spacing w:line="420" w:lineRule="exact"/>
        <w:ind w:firstLine="476"/>
        <w:rPr>
          <w:rFonts w:ascii="仿宋" w:hAnsi="仿宋" w:eastAsia="仿宋" w:cs="仿宋"/>
          <w:color w:val="000000"/>
          <w:sz w:val="28"/>
          <w:szCs w:val="28"/>
        </w:rPr>
      </w:pPr>
    </w:p>
    <w:p w14:paraId="722C19D1">
      <w:pPr>
        <w:jc w:val="center"/>
        <w:rPr>
          <w:rFonts w:ascii="仿宋" w:hAnsi="仿宋" w:eastAsia="仿宋"/>
          <w:color w:val="000000"/>
        </w:rPr>
      </w:pPr>
      <w:r>
        <w:drawing>
          <wp:inline distT="0" distB="0" distL="114300" distR="114300">
            <wp:extent cx="4237990" cy="4237990"/>
            <wp:effectExtent l="0" t="0" r="0" b="0"/>
            <wp:docPr id="1028" name="Image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8" name="Image1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38546" cy="4238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71D59B">
      <w:pPr>
        <w:rPr>
          <w:rFonts w:hint="eastAsia" w:ascii="仿宋" w:hAnsi="仿宋" w:eastAsia="仿宋"/>
          <w:color w:val="000000"/>
          <w:sz w:val="28"/>
          <w:szCs w:val="28"/>
        </w:rPr>
      </w:pPr>
    </w:p>
    <w:p w14:paraId="3E53C497">
      <w:pP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备注: 黄河交通学院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东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</w:rPr>
        <w:t>校区</w:t>
      </w:r>
      <w:r>
        <w:rPr>
          <w:rFonts w:hint="eastAsia" w:ascii="仿宋" w:hAnsi="仿宋" w:eastAsia="仿宋"/>
          <w:b/>
          <w:bCs/>
          <w:color w:val="000000"/>
          <w:sz w:val="28"/>
          <w:szCs w:val="28"/>
          <w:lang w:val="en-US" w:eastAsia="zh-CN"/>
        </w:rPr>
        <w:t>导视图</w:t>
      </w:r>
    </w:p>
    <w:p w14:paraId="1D4A4029">
      <w:pPr>
        <w:rPr>
          <w:rFonts w:hint="eastAsia" w:ascii="仿宋" w:hAnsi="仿宋" w:eastAsia="仿宋"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eastAsia="zh-CN"/>
        </w:rPr>
        <w:drawing>
          <wp:inline distT="0" distB="0" distL="0" distR="0">
            <wp:extent cx="5260340" cy="8373110"/>
            <wp:effectExtent l="0" t="0" r="16510" b="8890"/>
            <wp:docPr id="1027" name="图片 2" descr="微信图片_202303281633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" name="图片 2" descr="微信图片_20230328163344"/>
                    <pic:cNvPicPr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0340" cy="8373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???????">
    <w:altName w:val="Arial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lNGJlOTBjYzY5MWE4OWViZWE4MDczZjEyNWRkNjIifQ=="/>
  </w:docVars>
  <w:rsids>
    <w:rsidRoot w:val="00000000"/>
    <w:rsid w:val="04015EAF"/>
    <w:rsid w:val="3E0154B5"/>
    <w:rsid w:val="79A0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5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宋体"/>
      <w:sz w:val="18"/>
      <w:szCs w:val="18"/>
    </w:rPr>
  </w:style>
  <w:style w:type="paragraph" w:styleId="4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宋体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批注框文本 字符"/>
    <w:basedOn w:val="6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241</Words>
  <Characters>244</Characters>
  <Paragraphs>15</Paragraphs>
  <TotalTime>1</TotalTime>
  <ScaleCrop>false</ScaleCrop>
  <LinksUpToDate>false</LinksUpToDate>
  <CharactersWithSpaces>245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2019-10-15T00:54:00Z</dcterms:created>
  <dc:creator>Administrator</dc:creator>
  <cp:lastModifiedBy>爱做白日梦的土豆饼</cp:lastModifiedBy>
  <dcterms:modified xsi:type="dcterms:W3CDTF">2025-03-17T01:47:47Z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2FA58C5BD3D1488DB7516DCEA97C76AA_12</vt:lpwstr>
  </property>
  <property fmtid="{D5CDD505-2E9C-101B-9397-08002B2CF9AE}" pid="4" name="KSOTemplateDocerSaveRecord">
    <vt:lpwstr>eyJoZGlkIjoiNjMzODk5ZTdjNWVjNTlmZjcwZmJhNmU1NGNlMmM0YmUiLCJ1c2VySWQiOiI0MTgzMjUzMzAifQ==</vt:lpwstr>
  </property>
</Properties>
</file>