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framePr w:w="0" w:wrap="auto" w:vAnchor="margin" w:hAnchor="text" w:yAlign="inline"/>
        <w:jc w:val="left"/>
        <w:rPr>
          <w:rFonts w:hint="eastAsia" w:ascii="黑体" w:hAnsi="黑体" w:eastAsia="黑体" w:cs="黑体"/>
          <w:b w:val="0"/>
          <w:bCs w:val="0"/>
          <w:sz w:val="44"/>
          <w:szCs w:val="44"/>
          <w:rtl w:val="0"/>
          <w:lang w:val="zh-TW" w:eastAsia="zh-TW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rtl w:val="0"/>
          <w:lang w:val="zh-TW" w:eastAsia="zh-TW"/>
        </w:rPr>
        <w:t>附件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rtl w:val="0"/>
          <w:lang w:val="en-US"/>
        </w:rPr>
        <w:t>1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rtl w:val="0"/>
          <w:lang w:val="zh-TW" w:eastAsia="zh-TW"/>
        </w:rPr>
        <w:t>：</w:t>
      </w:r>
    </w:p>
    <w:p>
      <w:pPr>
        <w:pStyle w:val="7"/>
        <w:framePr w:w="0" w:wrap="auto" w:vAnchor="margin" w:hAnchor="text" w:yAlign="inline"/>
        <w:jc w:val="center"/>
        <w:rPr>
          <w:rFonts w:hint="eastAsia" w:ascii="黑体" w:hAnsi="黑体" w:eastAsia="黑体" w:cs="黑体"/>
          <w:b w:val="0"/>
          <w:bCs w:val="0"/>
          <w:sz w:val="44"/>
          <w:szCs w:val="44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rtl w:val="0"/>
          <w:lang w:val="zh-TW" w:eastAsia="zh-TW"/>
        </w:rPr>
        <w:t>《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rtl w:val="0"/>
          <w:lang w:val="zh-CN" w:eastAsia="zh-CN"/>
        </w:rPr>
        <w:t>就业微信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rtl w:val="0"/>
          <w:lang w:val="zh-TW" w:eastAsia="zh-TW"/>
        </w:rPr>
        <w:t>小程序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rtl w:val="0"/>
          <w:lang w:val="zh-CN" w:eastAsia="zh-CN"/>
        </w:rPr>
        <w:t>（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rtl w:val="0"/>
          <w:lang w:val="ja-JP" w:eastAsia="ja-JP"/>
        </w:rPr>
        <w:t>学生版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rtl w:val="0"/>
          <w:lang w:val="zh-CN" w:eastAsia="zh-CN"/>
        </w:rPr>
        <w:t>）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rtl w:val="0"/>
          <w:lang w:val="zh-TW" w:eastAsia="zh-TW"/>
        </w:rPr>
        <w:t>使用指南》</w:t>
      </w:r>
    </w:p>
    <w:p>
      <w:pPr>
        <w:pStyle w:val="7"/>
        <w:framePr w:w="0" w:wrap="auto" w:vAnchor="margin" w:hAnchor="text" w:yAlign="inline"/>
        <w:jc w:val="left"/>
        <w:rPr>
          <w:sz w:val="28"/>
          <w:szCs w:val="28"/>
        </w:rPr>
      </w:pPr>
      <w:r>
        <w:rPr>
          <w:rtl w:val="0"/>
        </w:rPr>
        <w:t xml:space="preserve">    </w:t>
      </w:r>
      <w:r>
        <w:rPr>
          <w:sz w:val="28"/>
          <w:szCs w:val="28"/>
          <w:rtl w:val="0"/>
        </w:rPr>
        <w:t xml:space="preserve">  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</w:pP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我校就业微信小程序（</w:t>
      </w:r>
      <w:r>
        <w:rPr>
          <w:rFonts w:hint="eastAsia" w:ascii="仿宋" w:hAnsi="仿宋" w:eastAsia="仿宋" w:cs="仿宋"/>
          <w:sz w:val="32"/>
          <w:szCs w:val="32"/>
          <w:rtl w:val="0"/>
          <w:lang w:val="ja-JP" w:eastAsia="ja-JP"/>
        </w:rPr>
        <w:t>学生版</w:t>
      </w: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）上线啦！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毕业生可使用小程序：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1、了解我校所有双选会、宣讲会活动详细信息；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2、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eastAsia="zh-CN" w:bidi="ar"/>
        </w:rPr>
        <w:t>查看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来我校招聘的所有用人单位、招聘岗位详细信息；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3、在线填写并向意向单位投递电子简历；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4、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eastAsia="zh-CN" w:bidi="ar"/>
        </w:rPr>
        <w:t>浏览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更多兄弟院校双选会、名企宣讲会；500强、上市公司招聘信息；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5、生源信息填报、三方协议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eastAsia="zh-CN" w:bidi="ar"/>
        </w:rPr>
        <w:t>签约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、档案查询、就业咨询等事务在线办理。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学校已为</w:t>
      </w:r>
      <w:r>
        <w:rPr>
          <w:rFonts w:hint="eastAsia" w:ascii="仿宋" w:hAnsi="仿宋" w:eastAsia="仿宋" w:cs="仿宋"/>
          <w:sz w:val="32"/>
          <w:szCs w:val="32"/>
          <w:rtl w:val="0"/>
        </w:rPr>
        <w:t>2020</w:t>
      </w: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届毕业生创建账号，毕业生可凭学号直接登录（密码默认为身份证号后</w:t>
      </w:r>
      <w:r>
        <w:rPr>
          <w:rFonts w:hint="eastAsia" w:ascii="仿宋" w:hAnsi="仿宋" w:eastAsia="仿宋" w:cs="仿宋"/>
          <w:sz w:val="32"/>
          <w:szCs w:val="32"/>
          <w:rtl w:val="0"/>
        </w:rPr>
        <w:t>6位）。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outline w:val="0"/>
          <w:color w:val="FF0000"/>
          <w:sz w:val="32"/>
          <w:szCs w:val="32"/>
          <w:u w:color="FF0000"/>
          <w:rtl w:val="0"/>
          <w:lang w:val="zh-TW" w:eastAsia="zh-TW"/>
        </w:rPr>
        <w:t>操作指南如下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1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、微信扫一扫，直接进入就业小程序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</w:pP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（扫码后直接进入学号登录页的二维码）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drawing>
          <wp:inline distT="0" distB="0" distL="114300" distR="114300">
            <wp:extent cx="2896235" cy="2896235"/>
            <wp:effectExtent l="0" t="0" r="18415" b="18415"/>
            <wp:docPr id="19" name="图片 19" descr="焦作师范高等专科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焦作师范高等专科学校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2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、输入学号、密码，即可登录</w:t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framePr w:w="0" w:wrap="auto" w:vAnchor="margin" w:hAnchor="text" w:yAlign="inline"/>
        <w:jc w:val="center"/>
      </w:pP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2631440" cy="4089400"/>
            <wp:effectExtent l="0" t="0" r="16510" b="6350"/>
            <wp:docPr id="1073741825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图片"/>
                    <pic:cNvPicPr>
                      <a:picLocks noChangeAspect="1"/>
                    </pic:cNvPicPr>
                  </pic:nvPicPr>
                  <pic:blipFill>
                    <a:blip r:embed="rId7"/>
                    <a:srcRect b="28241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408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center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3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、完善简历，增强就业竞争力，赢得更多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HR青睐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在</w:t>
      </w:r>
      <w:r>
        <w:rPr>
          <w:rFonts w:hint="eastAsia" w:ascii="仿宋" w:hAnsi="仿宋" w:eastAsia="仿宋" w:cs="仿宋"/>
          <w:b/>
          <w:bCs/>
          <w:outline w:val="0"/>
          <w:color w:val="FF0000"/>
          <w:sz w:val="32"/>
          <w:szCs w:val="32"/>
          <w:u w:color="FF0000"/>
          <w:rtl w:val="0"/>
          <w:lang w:val="zh-CN" w:eastAsia="zh-CN"/>
        </w:rPr>
        <w:t>「简历」</w:t>
      </w: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页，完善你的基本信息、教育经历、求职意向、实习经历等相关求职信息，建议简历完整度</w:t>
      </w:r>
      <w:r>
        <w:rPr>
          <w:rFonts w:hint="eastAsia" w:ascii="仿宋" w:hAnsi="仿宋" w:eastAsia="仿宋" w:cs="仿宋"/>
          <w:outline w:val="0"/>
          <w:color w:val="333333"/>
          <w:sz w:val="32"/>
          <w:szCs w:val="32"/>
          <w:u w:color="333333"/>
          <w:rtl w:val="0"/>
          <w:lang w:val="zh-CN" w:eastAsia="zh-CN"/>
        </w:rPr>
        <w:t>不低于</w:t>
      </w:r>
      <w:r>
        <w:rPr>
          <w:rFonts w:hint="eastAsia" w:ascii="仿宋" w:hAnsi="仿宋" w:eastAsia="仿宋" w:cs="仿宋"/>
          <w:outline w:val="0"/>
          <w:color w:val="333333"/>
          <w:sz w:val="32"/>
          <w:szCs w:val="32"/>
          <w:u w:color="333333"/>
          <w:rtl w:val="0"/>
        </w:rPr>
        <w:t>80%，</w:t>
      </w: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便于</w:t>
      </w:r>
      <w:r>
        <w:rPr>
          <w:rFonts w:hint="eastAsia" w:ascii="仿宋" w:hAnsi="仿宋" w:eastAsia="仿宋" w:cs="仿宋"/>
          <w:sz w:val="32"/>
          <w:szCs w:val="32"/>
          <w:rtl w:val="0"/>
        </w:rPr>
        <w:t>HR</w:t>
      </w: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更好地了解你，赢得就业机会。</w:t>
      </w: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2935605" cy="6381750"/>
            <wp:effectExtent l="0" t="0" r="17145" b="0"/>
            <wp:docPr id="1073741826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图片"/>
                    <pic:cNvPicPr>
                      <a:picLocks noChangeAspect="1"/>
                    </pic:cNvPicPr>
                  </pic:nvPicPr>
                  <pic:blipFill>
                    <a:blip r:embed="rId8"/>
                    <a:srcRect b="62379"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6381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4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、每天打开「机会」页，及时关注推荐的就业机会</w:t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2835275" cy="4759960"/>
            <wp:effectExtent l="0" t="0" r="3175" b="2540"/>
            <wp:docPr id="1073741827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图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4759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5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、主动搜索意向职位，查看海量就业机会</w:t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1650365" cy="2770505"/>
            <wp:effectExtent l="0" t="0" r="635" b="10795"/>
            <wp:docPr id="1073741828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 descr="图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770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71270" cy="2752725"/>
            <wp:effectExtent l="0" t="0" r="11430" b="3175"/>
            <wp:docPr id="1073741829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 descr="图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752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62380" cy="2734945"/>
            <wp:effectExtent l="0" t="0" r="7620" b="8255"/>
            <wp:docPr id="1073741830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 descr="图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27349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6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、心仪的职位直接投简历，网申进度实时查看</w:t>
      </w:r>
    </w:p>
    <w:p>
      <w:pPr>
        <w:pStyle w:val="7"/>
        <w:framePr w:w="0" w:wrap="auto" w:vAnchor="margin" w:hAnchor="text" w:yAlign="inline"/>
        <w:jc w:val="center"/>
      </w:pP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1624330" cy="3410585"/>
            <wp:effectExtent l="0" t="0" r="1270" b="5715"/>
            <wp:docPr id="1073741831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 descr="图片"/>
                    <pic:cNvPicPr>
                      <a:picLocks noChangeAspect="1"/>
                    </pic:cNvPicPr>
                  </pic:nvPicPr>
                  <pic:blipFill>
                    <a:blip r:embed="rId12"/>
                    <a:srcRect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1624940" cy="3410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50365" cy="3400425"/>
            <wp:effectExtent l="0" t="0" r="6985" b="9525"/>
            <wp:docPr id="1073741832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 descr="图片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400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7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、打开「就业活动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en-US"/>
        </w:rPr>
        <w:t>—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双选会」，及时掌握本校及推荐的外校双选会信息</w:t>
      </w:r>
    </w:p>
    <w:p>
      <w:pPr>
        <w:pStyle w:val="7"/>
        <w:framePr w:w="0" w:wrap="auto" w:vAnchor="margin" w:hAnchor="text" w:yAlign="inline"/>
        <w:jc w:val="center"/>
      </w:pP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1491615" cy="3229610"/>
            <wp:effectExtent l="0" t="0" r="13335" b="8890"/>
            <wp:docPr id="1073741833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图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229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83360" cy="3211195"/>
            <wp:effectExtent l="0" t="0" r="2540" b="8255"/>
            <wp:docPr id="1073741834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图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211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06855" cy="3227705"/>
            <wp:effectExtent l="0" t="0" r="17145" b="10795"/>
            <wp:docPr id="1073741835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fficeArt object" descr="图片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3227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8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、打开「就业活动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en-US"/>
        </w:rPr>
        <w:t>—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宣讲会」，及时掌握本校及推荐的外校宣讲会信息</w:t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1386205" cy="3002915"/>
            <wp:effectExtent l="0" t="0" r="0" b="0"/>
            <wp:docPr id="1073741836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officeArt object" descr="图片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6815" cy="3002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12240" cy="3057525"/>
            <wp:effectExtent l="0" t="0" r="0" b="0"/>
            <wp:docPr id="1073741837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officeArt object" descr="图片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2241" cy="30579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37640" cy="3039745"/>
            <wp:effectExtent l="0" t="0" r="10160" b="8255"/>
            <wp:docPr id="1073741838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officeArt object" descr="图片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3039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打开「就业活动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-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就业事务」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rtl w:val="0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rtl w:val="0"/>
          <w:lang w:val="zh-CN" w:eastAsia="zh-CN"/>
        </w:rPr>
        <w:t>随时随地进行生源信息完善、档案查询、三方签约等就业事务办理。</w:t>
      </w: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2331085" cy="4919980"/>
            <wp:effectExtent l="0" t="0" r="5715" b="7620"/>
            <wp:docPr id="1073741839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fficeArt object" descr="图片"/>
                    <pic:cNvPicPr>
                      <a:picLocks noChangeAspect="1"/>
                    </pic:cNvPicPr>
                  </pic:nvPicPr>
                  <pic:blipFill>
                    <a:blip r:embed="rId20"/>
                    <a:srcRect b="2516"/>
                    <a:stretch>
                      <a:fillRect/>
                    </a:stretch>
                  </pic:blipFill>
                  <pic:spPr>
                    <a:xfrm>
                      <a:off x="0" y="0"/>
                      <a:ext cx="2331086" cy="4919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10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、打开「通知」，接收来自学校、企业、系统的最新通知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在</w:t>
      </w:r>
      <w:r>
        <w:rPr>
          <w:rFonts w:hint="eastAsia" w:ascii="仿宋" w:hAnsi="仿宋" w:eastAsia="仿宋" w:cs="仿宋"/>
          <w:b/>
          <w:bCs/>
          <w:outline w:val="0"/>
          <w:color w:val="FF0000"/>
          <w:sz w:val="32"/>
          <w:szCs w:val="32"/>
          <w:u w:color="FF0000"/>
          <w:rtl w:val="0"/>
          <w:lang w:val="zh-CN" w:eastAsia="zh-CN"/>
        </w:rPr>
        <w:t>「通知」</w:t>
      </w: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页，学校的就业活动、就业手续办理，企业的职位推送、活动邀请，系统提醒等最新通知，你都可以在这里看到。</w:t>
      </w: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2356485" cy="4968875"/>
            <wp:effectExtent l="0" t="0" r="5715" b="9525"/>
            <wp:docPr id="1073741840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officeArt object" descr="图片"/>
                    <pic:cNvPicPr>
                      <a:picLocks noChangeAspect="1"/>
                    </pic:cNvPicPr>
                  </pic:nvPicPr>
                  <pic:blipFill>
                    <a:blip r:embed="rId21"/>
                    <a:srcRect b="2614"/>
                    <a:stretch>
                      <a:fillRect/>
                    </a:stretch>
                  </pic:blipFill>
                  <pic:spPr>
                    <a:xfrm>
                      <a:off x="0" y="0"/>
                      <a:ext cx="2356486" cy="4968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提示：添加到我的小程序，不错过最新工作机会。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rtl w:val="0"/>
        </w:rPr>
        <w:t>1</w:t>
      </w: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、你可以点击右上角</w:t>
      </w:r>
      <w:r>
        <w:rPr>
          <w:rFonts w:hint="eastAsia" w:ascii="仿宋" w:hAnsi="仿宋" w:eastAsia="仿宋" w:cs="仿宋"/>
          <w:sz w:val="32"/>
          <w:szCs w:val="32"/>
          <w:rtl w:val="0"/>
        </w:rPr>
        <w:t>“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de-DE"/>
        </w:rPr>
        <w:t>···</w:t>
      </w:r>
      <w:r>
        <w:rPr>
          <w:rFonts w:hint="eastAsia" w:ascii="仿宋" w:hAnsi="仿宋" w:eastAsia="仿宋" w:cs="仿宋"/>
          <w:sz w:val="32"/>
          <w:szCs w:val="32"/>
          <w:rtl w:val="0"/>
        </w:rPr>
        <w:t>”</w:t>
      </w: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，选择</w:t>
      </w:r>
      <w:r>
        <w:rPr>
          <w:rFonts w:hint="eastAsia" w:ascii="仿宋" w:hAnsi="仿宋" w:eastAsia="仿宋" w:cs="仿宋"/>
          <w:sz w:val="32"/>
          <w:szCs w:val="32"/>
          <w:rtl w:val="0"/>
        </w:rPr>
        <w:t>“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TW" w:eastAsia="zh-TW"/>
        </w:rPr>
        <w:t>添加到我的小程序</w:t>
      </w:r>
      <w:r>
        <w:rPr>
          <w:rFonts w:hint="eastAsia" w:ascii="仿宋" w:hAnsi="仿宋" w:eastAsia="仿宋" w:cs="仿宋"/>
          <w:sz w:val="32"/>
          <w:szCs w:val="32"/>
          <w:rtl w:val="0"/>
        </w:rPr>
        <w:t>”。</w:t>
      </w: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2050415" cy="3295015"/>
            <wp:effectExtent l="0" t="0" r="0" b="0"/>
            <wp:docPr id="1073741841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officeArt object" descr="图片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32954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rtl w:val="0"/>
        </w:rPr>
        <w:t>2</w:t>
      </w: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、安卓用户还可以点击右上角</w:t>
      </w:r>
      <w:r>
        <w:rPr>
          <w:rFonts w:hint="eastAsia" w:ascii="仿宋" w:hAnsi="仿宋" w:eastAsia="仿宋" w:cs="仿宋"/>
          <w:sz w:val="32"/>
          <w:szCs w:val="32"/>
          <w:rtl w:val="0"/>
        </w:rPr>
        <w:t>“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de-DE"/>
        </w:rPr>
        <w:t>···</w:t>
      </w:r>
      <w:r>
        <w:rPr>
          <w:rFonts w:hint="eastAsia" w:ascii="仿宋" w:hAnsi="仿宋" w:eastAsia="仿宋" w:cs="仿宋"/>
          <w:sz w:val="32"/>
          <w:szCs w:val="32"/>
          <w:rtl w:val="0"/>
        </w:rPr>
        <w:t>”</w:t>
      </w: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后，选择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“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TW" w:eastAsia="zh-TW"/>
        </w:rPr>
        <w:t>添加到桌面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”</w:t>
      </w:r>
      <w:r>
        <w:rPr>
          <w:rFonts w:hint="eastAsia" w:ascii="仿宋" w:hAnsi="仿宋" w:eastAsia="仿宋" w:cs="仿宋"/>
          <w:sz w:val="32"/>
          <w:szCs w:val="32"/>
          <w:rtl w:val="0"/>
        </w:rPr>
        <w:t>。</w:t>
      </w: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1795780" cy="3727450"/>
            <wp:effectExtent l="0" t="0" r="13970" b="6350"/>
            <wp:docPr id="1073741842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officeArt object" descr="图片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3727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Helvetica Neue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="0" w:wrap="auto" w:vAnchor="margin" w:hAnchor="text" w:yAlign="inline"/>
      <w:bidi w:val="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="0" w:wrap="auto" w:vAnchor="margin" w:hAnchor="text" w:yAlign="inline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5280D"/>
    <w:multiLevelType w:val="singleLevel"/>
    <w:tmpl w:val="21B5280D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documentProtection w:enforcement="0"/>
  <w:defaultTabStop w:val="0"/>
  <w:displayHorizontalDrawingGridEvery w:val="1"/>
  <w:displayVerticalDrawingGridEvery w:val="1"/>
  <w:noPunctuationKerning w:val="1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</w:compat>
  <w:rsids>
    <w:rsidRoot w:val="00000000"/>
    <w:rsid w:val="030547EC"/>
    <w:rsid w:val="0715185E"/>
    <w:rsid w:val="076957F1"/>
    <w:rsid w:val="0AE7717C"/>
    <w:rsid w:val="0C8B4762"/>
    <w:rsid w:val="189A7850"/>
    <w:rsid w:val="21624D7C"/>
    <w:rsid w:val="292A215C"/>
    <w:rsid w:val="2C9C0718"/>
    <w:rsid w:val="2E765946"/>
    <w:rsid w:val="35D91349"/>
    <w:rsid w:val="37EB6852"/>
    <w:rsid w:val="39DE1B34"/>
    <w:rsid w:val="3AB25B82"/>
    <w:rsid w:val="403C2FD5"/>
    <w:rsid w:val="418E6F1A"/>
    <w:rsid w:val="519F362F"/>
    <w:rsid w:val="5B825415"/>
    <w:rsid w:val="628246B3"/>
    <w:rsid w:val="65F57FB9"/>
    <w:rsid w:val="6F3D25CA"/>
    <w:rsid w:val="718D53D0"/>
    <w:rsid w:val="71D5673E"/>
    <w:rsid w:val="8EF9DBF9"/>
    <w:rsid w:val="AF6795F3"/>
    <w:rsid w:val="EF77D062"/>
    <w:rsid w:val="F5DD714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Times New Roman" w:hAnsi="Times New Roman" w:eastAsia="Arial Unicode MS" w:cs="Times New Roman"/>
      <w:color w:val="auto"/>
      <w:spacing w:val="0"/>
      <w:w w:val="100"/>
      <w:kern w:val="0"/>
      <w:position w:val="0"/>
      <w:sz w:val="24"/>
      <w:szCs w:val="24"/>
      <w:u w:val="none" w:color="auto"/>
      <w:vertAlign w:val="baseline"/>
      <w:lang w:val="en-US" w:eastAsia="en-US" w:bidi="ar-SA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qFormat/>
    <w:uiPriority w:val="0"/>
    <w:rPr>
      <w:u w:val="single"/>
    </w:rPr>
  </w:style>
  <w:style w:type="table" w:customStyle="1" w:styleId="5">
    <w:name w:val="Table Normal"/>
    <w:qFormat/>
    <w:uiPriority w:val="0"/>
    <w:tbl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6">
    <w:name w:val="页眉与页脚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vertAlign w:val="baseline"/>
    </w:rPr>
  </w:style>
  <w:style w:type="paragraph" w:customStyle="1" w:styleId="7">
    <w:name w:val="石墨文档正文"/>
    <w:qFormat/>
    <w:uiPriority w:val="0"/>
    <w:pPr>
      <w:keepNext w:val="0"/>
      <w:keepLines w:val="0"/>
      <w:pageBreakBefore w:val="0"/>
      <w:framePr w:w="0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微软雅黑" w:hAnsi="微软雅黑" w:eastAsia="微软雅黑" w:cs="微软雅黑"/>
      <w:color w:val="000000"/>
      <w:spacing w:val="0"/>
      <w:w w:val="100"/>
      <w:kern w:val="0"/>
      <w:position w:val="0"/>
      <w:sz w:val="22"/>
      <w:szCs w:val="22"/>
      <w:u w:val="none" w:color="000000"/>
      <w:vertAlign w:val="baseline"/>
      <w:lang w:val="zh-TW" w:eastAsia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Office_11.1.0.8986_F1E327BC-269C-435d-A152-05C5408002CA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2019-09-05T23:00:00Z</dcterms:created>
  <dc:creator>ayabr</dc:creator>
  <cp:lastModifiedBy>Administrator</cp:lastModifiedBy>
  <dcterms:modified xsi:type="dcterms:W3CDTF">2019-09-26T06:56:06Z</dcterms:modified>
  <dc:title>附件1：《就业微信小程序（学生版）使用指南》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