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泰康养老保险股份有限公司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安阳区域服务中心招聘简章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一、公司简介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泰康养老是泰康保险集团下一家子公司，泰康保险集团股份有限公司成立于1996年，总部位于北京，至今已发展成为一家涵盖保险、资管、医养三大核心业务的大型金融保险服务集团。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截至2019年底，泰康保险集团管理资产规模超过17000亿元，退休金管理规模超3800亿元，拥有各级保险分支机构超4000家、销售队伍80万人，服务个人客户超6000万人，服务企业客户超42万家。泰康连续两年荣登《财富》世界500强榜单，位列中国寿险十强第四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泰康养老保险股份有限公司成立于2007 年8 月10 日，注册资本40 亿元，目前在全国范围内设立了33家分公司及3家企业年金中心。累计服务企业客户超42万家，服务企业员工数超3400万人次。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泰康养老产品线全面对接国家医养三支柱，致力于为广大雇主和雇员提供企业/职业年金、团体寿险、团体意外险、团体及个人健康保险、团体及个人养老保险、个人税优健康保险等一揽子福利医养解决方案。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招聘职位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）拟招聘岗位：客户经理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  <w:lang w:eastAsia="zh-CN"/>
        </w:rPr>
        <w:t>为合作企业（中央企业及其他大中企事业单位）提供员工福利宣传推广、咨询讲解等服务，并完成销售工作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  <w:lang w:eastAsia="zh-CN"/>
        </w:rPr>
        <w:t>和项目团队一起达成公司达成的业绩指标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任职要求：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1、28</w:t>
      </w:r>
      <w:r>
        <w:rPr>
          <w:rFonts w:hint="eastAsia"/>
          <w:sz w:val="24"/>
          <w:szCs w:val="24"/>
          <w:lang w:eastAsia="zh-CN"/>
        </w:rPr>
        <w:t>岁以下，全日制本科及以上学历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  <w:lang w:eastAsia="zh-CN"/>
        </w:rPr>
        <w:t>坚韧不拔有毅力，有较强的抗压能力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eastAsia="zh-CN"/>
        </w:rPr>
        <w:t>积极主动，具备良好的团队合作精神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4、有热情、有梦想、有激情的追梦人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  <w:lang w:eastAsia="zh-CN"/>
        </w:rPr>
        <w:t>金融专业优先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）拟招聘岗位：客户经理（</w:t>
      </w:r>
      <w:r>
        <w:rPr>
          <w:rFonts w:hint="eastAsia"/>
          <w:sz w:val="24"/>
          <w:szCs w:val="24"/>
          <w:lang w:val="en-US" w:eastAsia="zh-CN"/>
        </w:rPr>
        <w:t>线上经营方向）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和项目团队一起为合作企业（</w:t>
      </w:r>
      <w:r>
        <w:rPr>
          <w:rFonts w:hint="eastAsia"/>
          <w:sz w:val="24"/>
          <w:szCs w:val="24"/>
          <w:lang w:eastAsia="zh-CN"/>
        </w:rPr>
        <w:t>中央企业及其他大中企事业单位</w:t>
      </w:r>
      <w:r>
        <w:rPr>
          <w:rFonts w:hint="eastAsia"/>
          <w:sz w:val="24"/>
          <w:szCs w:val="24"/>
          <w:lang w:val="en-US" w:eastAsia="zh-CN"/>
        </w:rPr>
        <w:t>）提供员工保险福利宣传推广、咨询讲解等福利，并完成销售工作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为项目开拓提供线上工作支撑，包括微信群经营、线上营销活动策划等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和项目团队一起打成公司下达的业绩目标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任职要求：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1、28</w:t>
      </w:r>
      <w:r>
        <w:rPr>
          <w:rFonts w:hint="eastAsia"/>
          <w:sz w:val="24"/>
          <w:szCs w:val="24"/>
          <w:lang w:eastAsia="zh-CN"/>
        </w:rPr>
        <w:t>岁以下，全日制本科及以上学历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  <w:lang w:eastAsia="zh-CN"/>
        </w:rPr>
        <w:t>坚韧不拔有毅力，有较强的抗压能力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eastAsia="zh-CN"/>
        </w:rPr>
        <w:t>积极主动，具备良好的团队合作精神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4、有创意、有热情、有担当的追踪人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  <w:lang w:eastAsia="zh-CN"/>
        </w:rPr>
        <w:t>金融、保险、市场营销专业优先</w:t>
      </w:r>
      <w:r>
        <w:rPr>
          <w:rFonts w:hint="eastAsia"/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三、福利待遇及发展空间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合同制员工六险两金：所有人员均签署劳动合同，统一缴纳社会保险（养老、医疗、工伤、生育、失业保险）和住房公积金，单位另给员工办理补充商业保险及企业年金（补充养老保险），带薪假期、体检、团康活动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2、薪酬下有保底上不封顶：工资待遇包含基本月薪+项目奖金+年终奖金+服务津贴+长期服务奖金等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3、蓝海市场空间无限：丰富的企业客户资源，创新的业务模式，拥有广阔的发展空间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4、体系支撑让销售更容易:公司拥有强大的技术支持体系，标准化操作流程，科技与产品赋能，帮助员工快速掌握销售技能，使销售简单易操作。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公司拥有多元化的岗位培训、畅通的晋升通道、广阔的发展平台，为每一个有梦想的年轻人提供从新人到卓越领导者的晋升之路！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val="en-US" w:eastAsia="zh-CN"/>
        </w:rPr>
        <w:t>、请务必下载填报泰康养老保险股份有限公司应聘报名表（附表一）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2、电子应聘登记表发邮件至</w:t>
      </w:r>
      <w:r>
        <w:rPr>
          <w:rStyle w:val="4"/>
          <w:rFonts w:hint="eastAsia" w:ascii="微软雅黑" w:hAnsi="微软雅黑" w:eastAsia="微软雅黑" w:cs="微软雅黑"/>
          <w:color w:val="333333"/>
          <w:kern w:val="0"/>
          <w:sz w:val="18"/>
          <w:szCs w:val="18"/>
          <w:shd w:val="clear" w:fill="FFFFFF"/>
          <w:lang w:val="en-US" w:eastAsia="zh-CN" w:bidi="ar"/>
        </w:rPr>
        <w:t>zhangsm22@taikanglife.com</w:t>
      </w:r>
      <w:r>
        <w:rPr>
          <w:rFonts w:hint="eastAsia"/>
          <w:sz w:val="24"/>
          <w:szCs w:val="24"/>
          <w:lang w:val="en-US" w:eastAsia="zh-CN"/>
        </w:rPr>
        <w:t>招聘信箱，邮件标题注明：应聘某某岗位</w:t>
      </w:r>
      <w:r>
        <w:rPr>
          <w:rFonts w:hint="default"/>
          <w:sz w:val="24"/>
          <w:szCs w:val="24"/>
          <w:lang w:val="en-US" w:eastAsia="zh-CN"/>
        </w:rPr>
        <w:t>+</w:t>
      </w:r>
      <w:r>
        <w:rPr>
          <w:rFonts w:hint="eastAsia"/>
          <w:sz w:val="24"/>
          <w:szCs w:val="24"/>
          <w:lang w:val="en-US" w:eastAsia="zh-CN"/>
        </w:rPr>
        <w:t>本人姓名。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val="en-US" w:eastAsia="zh-CN"/>
        </w:rPr>
        <w:t>、参加面试人员，在面试时需携带应聘登记表、身份证、毕业证。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420" w:firstLineChars="200"/>
        <w:textAlignment w:val="baseline"/>
        <w:outlineLvl w:val="9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94949"/>
          <w:spacing w:val="0"/>
          <w:sz w:val="21"/>
          <w:szCs w:val="21"/>
          <w:shd w:val="clear" w:fill="FFFFFF"/>
          <w:vertAlign w:val="baseline"/>
          <w:lang w:eastAsia="zh-CN"/>
        </w:rPr>
        <w:t>五、联系方式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通信地址：</w:t>
      </w:r>
      <w:r>
        <w:rPr>
          <w:rFonts w:hint="eastAsia"/>
          <w:sz w:val="24"/>
          <w:szCs w:val="24"/>
          <w:lang w:val="en-US" w:eastAsia="zh-CN"/>
        </w:rPr>
        <w:t>安阳世贸中心B座2307室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联系人：</w:t>
      </w:r>
      <w:r>
        <w:rPr>
          <w:rFonts w:hint="eastAsia"/>
          <w:sz w:val="24"/>
          <w:szCs w:val="24"/>
          <w:lang w:val="en-US" w:eastAsia="zh-CN"/>
        </w:rPr>
        <w:t>张老师  王老师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联系电话：（037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default"/>
          <w:sz w:val="24"/>
          <w:szCs w:val="24"/>
          <w:lang w:val="en-US"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>5091082  张老师15038112097  王老师13937262717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单位网址：</w:t>
      </w:r>
      <w:r>
        <w:rPr>
          <w:rFonts w:hint="default"/>
          <w:sz w:val="24"/>
          <w:szCs w:val="24"/>
          <w:lang w:val="en-US" w:eastAsia="zh-CN"/>
        </w:rPr>
        <w:fldChar w:fldCharType="begin"/>
      </w:r>
      <w:r>
        <w:rPr>
          <w:rFonts w:hint="default"/>
          <w:sz w:val="24"/>
          <w:szCs w:val="24"/>
          <w:lang w:val="en-US" w:eastAsia="zh-CN"/>
        </w:rPr>
        <w:instrText xml:space="preserve"> HYPERLINK "http://www.taikang.com/" </w:instrText>
      </w:r>
      <w:r>
        <w:rPr>
          <w:rFonts w:hint="default"/>
          <w:sz w:val="24"/>
          <w:szCs w:val="24"/>
          <w:lang w:val="en-US" w:eastAsia="zh-CN"/>
        </w:rPr>
        <w:fldChar w:fldCharType="separate"/>
      </w:r>
      <w:r>
        <w:rPr>
          <w:rFonts w:hint="default"/>
          <w:sz w:val="24"/>
          <w:szCs w:val="24"/>
          <w:lang w:val="en-US" w:eastAsia="zh-CN"/>
        </w:rPr>
        <w:t>http://www.taikang.com/</w:t>
      </w:r>
      <w:r>
        <w:rPr>
          <w:rFonts w:hint="default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期待每一位有梦想青年加入泰康成就保险企业家！！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7090B4"/>
    <w:multiLevelType w:val="singleLevel"/>
    <w:tmpl w:val="887090B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6E3D22"/>
    <w:multiLevelType w:val="singleLevel"/>
    <w:tmpl w:val="576E3D2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6288"/>
    <w:rsid w:val="03842F4E"/>
    <w:rsid w:val="0C667D4B"/>
    <w:rsid w:val="124456B0"/>
    <w:rsid w:val="14F72966"/>
    <w:rsid w:val="1AFF6D96"/>
    <w:rsid w:val="1F545D3B"/>
    <w:rsid w:val="28A62F86"/>
    <w:rsid w:val="2D936F89"/>
    <w:rsid w:val="30585597"/>
    <w:rsid w:val="31B460B5"/>
    <w:rsid w:val="4FB405D1"/>
    <w:rsid w:val="76002AB8"/>
    <w:rsid w:val="7B273181"/>
    <w:rsid w:val="7FC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68B7"/>
      <w:u w:val="none"/>
      <w:bdr w:val="none" w:color="auto" w:sz="0" w:space="0"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character" w:customStyle="1" w:styleId="8">
    <w:name w:val="maxwidth"/>
    <w:basedOn w:val="3"/>
    <w:uiPriority w:val="0"/>
  </w:style>
  <w:style w:type="character" w:customStyle="1" w:styleId="9">
    <w:name w:val="diy_checked"/>
    <w:basedOn w:val="3"/>
    <w:uiPriority w:val="0"/>
  </w:style>
  <w:style w:type="character" w:customStyle="1" w:styleId="10">
    <w:name w:val="diy_checked1"/>
    <w:basedOn w:val="3"/>
    <w:uiPriority w:val="0"/>
  </w:style>
  <w:style w:type="character" w:customStyle="1" w:styleId="11">
    <w:name w:val="pushopa"/>
    <w:basedOn w:val="3"/>
    <w:uiPriority w:val="0"/>
  </w:style>
  <w:style w:type="character" w:customStyle="1" w:styleId="12">
    <w:name w:val="diy_check"/>
    <w:basedOn w:val="3"/>
    <w:uiPriority w:val="0"/>
  </w:style>
  <w:style w:type="character" w:customStyle="1" w:styleId="13">
    <w:name w:val="diy_check1"/>
    <w:basedOn w:val="3"/>
    <w:uiPriority w:val="0"/>
  </w:style>
  <w:style w:type="character" w:customStyle="1" w:styleId="14">
    <w:name w:val="w1"/>
    <w:basedOn w:val="3"/>
    <w:uiPriority w:val="0"/>
    <w:rPr>
      <w:bdr w:val="single" w:color="DDDDDD" w:sz="6" w:space="0"/>
      <w:shd w:val="clear" w:fill="F5F5F5"/>
    </w:rPr>
  </w:style>
  <w:style w:type="character" w:customStyle="1" w:styleId="15">
    <w:name w:val="w11"/>
    <w:basedOn w:val="3"/>
    <w:uiPriority w:val="0"/>
    <w:rPr>
      <w:bdr w:val="single" w:color="DDDDDD" w:sz="6" w:space="0"/>
      <w:shd w:val="clear" w:fill="F5F5F5"/>
    </w:rPr>
  </w:style>
  <w:style w:type="character" w:customStyle="1" w:styleId="16">
    <w:name w:val="first-child"/>
    <w:basedOn w:val="3"/>
    <w:uiPriority w:val="0"/>
    <w:rPr>
      <w:bdr w:val="single" w:color="DDDDDD" w:sz="6" w:space="0"/>
    </w:rPr>
  </w:style>
  <w:style w:type="character" w:customStyle="1" w:styleId="17">
    <w:name w:val="first-child1"/>
    <w:basedOn w:val="3"/>
    <w:uiPriority w:val="0"/>
    <w:rPr>
      <w:bdr w:val="single" w:color="DDDDDD" w:sz="6" w:space="0"/>
    </w:rPr>
  </w:style>
  <w:style w:type="character" w:customStyle="1" w:styleId="18">
    <w:name w:val="last-child"/>
    <w:basedOn w:val="3"/>
    <w:uiPriority w:val="0"/>
  </w:style>
  <w:style w:type="character" w:customStyle="1" w:styleId="19">
    <w:name w:val="last-child1"/>
    <w:basedOn w:val="3"/>
    <w:uiPriority w:val="0"/>
  </w:style>
  <w:style w:type="character" w:customStyle="1" w:styleId="20">
    <w:name w:val="addr_sj"/>
    <w:basedOn w:val="3"/>
    <w:uiPriority w:val="0"/>
    <w:rPr>
      <w:color w:val="AAAAAA"/>
      <w:sz w:val="15"/>
      <w:szCs w:val="15"/>
    </w:rPr>
  </w:style>
  <w:style w:type="character" w:customStyle="1" w:styleId="21">
    <w:name w:val="error"/>
    <w:basedOn w:val="3"/>
    <w:uiPriority w:val="0"/>
    <w:rPr>
      <w:color w:val="000000"/>
    </w:rPr>
  </w:style>
  <w:style w:type="character" w:customStyle="1" w:styleId="22">
    <w:name w:val="hover50"/>
    <w:basedOn w:val="3"/>
    <w:uiPriority w:val="0"/>
    <w:rPr>
      <w:shd w:val="clear" w:fill="EEEEEE"/>
    </w:rPr>
  </w:style>
  <w:style w:type="character" w:customStyle="1" w:styleId="23">
    <w:name w:val="hover51"/>
    <w:basedOn w:val="3"/>
    <w:uiPriority w:val="0"/>
    <w:rPr>
      <w:shd w:val="clear" w:fill="FBF4E4"/>
    </w:rPr>
  </w:style>
  <w:style w:type="character" w:customStyle="1" w:styleId="24">
    <w:name w:val="pushsys"/>
    <w:basedOn w:val="3"/>
    <w:uiPriority w:val="0"/>
  </w:style>
  <w:style w:type="character" w:customStyle="1" w:styleId="25">
    <w:name w:val="unread"/>
    <w:basedOn w:val="3"/>
    <w:uiPriority w:val="0"/>
    <w:rPr>
      <w:b/>
      <w:color w:val="000000"/>
    </w:rPr>
  </w:style>
  <w:style w:type="character" w:customStyle="1" w:styleId="26">
    <w:name w:val="suc"/>
    <w:basedOn w:val="3"/>
    <w:uiPriority w:val="0"/>
    <w:rPr>
      <w:color w:val="000000"/>
    </w:rPr>
  </w:style>
  <w:style w:type="character" w:customStyle="1" w:styleId="27">
    <w:name w:val="mcms"/>
    <w:basedOn w:val="3"/>
    <w:uiPriority w:val="0"/>
  </w:style>
  <w:style w:type="character" w:customStyle="1" w:styleId="28">
    <w:name w:val="pushnum"/>
    <w:basedOn w:val="3"/>
    <w:uiPriority w:val="0"/>
  </w:style>
  <w:style w:type="character" w:customStyle="1" w:styleId="29">
    <w:name w:val="pushphoneico"/>
    <w:basedOn w:val="3"/>
    <w:uiPriority w:val="0"/>
  </w:style>
  <w:style w:type="character" w:customStyle="1" w:styleId="30">
    <w:name w:val="pushphone"/>
    <w:basedOn w:val="3"/>
    <w:uiPriority w:val="0"/>
    <w:rPr>
      <w:b/>
    </w:rPr>
  </w:style>
  <w:style w:type="character" w:customStyle="1" w:styleId="31">
    <w:name w:val="cxz"/>
    <w:basedOn w:val="3"/>
    <w:uiPriority w:val="0"/>
    <w:rPr>
      <w:color w:val="000000"/>
      <w:sz w:val="21"/>
      <w:szCs w:val="21"/>
    </w:rPr>
  </w:style>
  <w:style w:type="character" w:customStyle="1" w:styleId="32">
    <w:name w:val="address_dialog_checked"/>
    <w:basedOn w:val="3"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houzz02</dc:creator>
  <cp:lastModifiedBy>lujianping</cp:lastModifiedBy>
  <dcterms:modified xsi:type="dcterms:W3CDTF">2020-07-23T01:02:16Z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