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ascii="方正小标宋简体" w:eastAsia="方正小标宋简体"/>
          <w:sz w:val="44"/>
          <w:szCs w:val="44"/>
        </w:rPr>
      </w:pPr>
      <w:r>
        <w:rPr>
          <w:rFonts w:hint="eastAsia" w:ascii="方正小标宋简体" w:eastAsia="方正小标宋简体"/>
          <w:sz w:val="44"/>
          <w:szCs w:val="44"/>
        </w:rPr>
        <w:t>关于举办202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年大学生职业规划大赛的</w:t>
      </w:r>
    </w:p>
    <w:p>
      <w:pPr>
        <w:spacing w:line="720" w:lineRule="exact"/>
        <w:jc w:val="center"/>
        <w:rPr>
          <w:rFonts w:ascii="方正小标宋简体" w:eastAsia="方正小标宋简体"/>
          <w:sz w:val="44"/>
          <w:szCs w:val="44"/>
        </w:rPr>
      </w:pPr>
      <w:r>
        <w:rPr>
          <w:rFonts w:hint="eastAsia" w:ascii="方正小标宋简体" w:eastAsia="方正小标宋简体"/>
          <w:sz w:val="44"/>
          <w:szCs w:val="44"/>
        </w:rPr>
        <w:t>通知</w:t>
      </w:r>
    </w:p>
    <w:p>
      <w:pPr>
        <w:adjustRightInd w:val="0"/>
        <w:snapToGrid w:val="0"/>
        <w:spacing w:line="360" w:lineRule="auto"/>
        <w:rPr>
          <w:rFonts w:ascii="仿宋_GB2312" w:eastAsia="仿宋_GB2312"/>
          <w:sz w:val="32"/>
          <w:szCs w:val="32"/>
        </w:rPr>
      </w:pPr>
    </w:p>
    <w:p>
      <w:pPr>
        <w:adjustRightInd w:val="0"/>
        <w:snapToGrid w:val="0"/>
        <w:spacing w:line="360" w:lineRule="auto"/>
        <w:rPr>
          <w:rFonts w:ascii="仿宋_GB2312" w:eastAsia="仿宋_GB2312"/>
          <w:sz w:val="32"/>
          <w:szCs w:val="32"/>
        </w:rPr>
      </w:pPr>
      <w:r>
        <w:rPr>
          <w:rFonts w:hint="eastAsia" w:ascii="仿宋_GB2312" w:eastAsia="仿宋_GB2312"/>
          <w:sz w:val="32"/>
          <w:szCs w:val="32"/>
        </w:rPr>
        <w:t>各学院、洹滨校区管委会：</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为贯彻党中央、国务院和省委、省政府关于做好高校毕业生就业工作的决策部署,落实《中共中央办公厅 国务院办公厅关于加快构建普通高等学校毕业生高质量就业服务体系的意见》精神,加强我校生涯教育和就业指导,增强大学生职业规划意识，指导其通过学习实践提升综合素质和能力</w:t>
      </w:r>
      <w:r>
        <w:rPr>
          <w:rFonts w:hint="eastAsia" w:ascii="仿宋_GB2312" w:eastAsia="仿宋_GB2312"/>
          <w:sz w:val="32"/>
          <w:szCs w:val="32"/>
          <w:lang w:eastAsia="zh-CN"/>
        </w:rPr>
        <w:t>，</w:t>
      </w:r>
      <w:r>
        <w:rPr>
          <w:rFonts w:hint="eastAsia" w:ascii="仿宋_GB2312" w:eastAsia="仿宋_GB2312"/>
          <w:sz w:val="32"/>
          <w:szCs w:val="32"/>
        </w:rPr>
        <w:t>及早做好就业准备，以择业新观念打开就业新天地，促进高质量充分就业</w:t>
      </w:r>
      <w:r>
        <w:rPr>
          <w:rFonts w:hint="eastAsia" w:ascii="仿宋_GB2312" w:eastAsia="仿宋_GB2312"/>
          <w:sz w:val="32"/>
          <w:szCs w:val="32"/>
          <w:lang w:eastAsia="zh-CN"/>
        </w:rPr>
        <w:t>，根据</w:t>
      </w:r>
      <w:r>
        <w:rPr>
          <w:rFonts w:hint="eastAsia" w:ascii="仿宋_GB2312" w:eastAsia="仿宋_GB2312"/>
          <w:sz w:val="32"/>
          <w:szCs w:val="32"/>
        </w:rPr>
        <w:t>《教育部关于举办第三届全国大学生职业规划大赛的通知》</w:t>
      </w:r>
      <w:r>
        <w:rPr>
          <w:rFonts w:hint="eastAsia" w:ascii="仿宋_GB2312" w:eastAsia="仿宋_GB2312"/>
          <w:sz w:val="32"/>
          <w:szCs w:val="32"/>
          <w:lang w:eastAsia="zh-CN"/>
        </w:rPr>
        <w:t>（教学函〔2025〕2号）要求，经研究</w:t>
      </w:r>
      <w:r>
        <w:rPr>
          <w:rFonts w:hint="eastAsia" w:ascii="仿宋_GB2312" w:eastAsia="仿宋_GB2312"/>
          <w:sz w:val="32"/>
          <w:szCs w:val="32"/>
        </w:rPr>
        <w:t>决定举办安阳工学院202</w:t>
      </w:r>
      <w:r>
        <w:rPr>
          <w:rFonts w:hint="eastAsia" w:ascii="仿宋_GB2312" w:eastAsia="仿宋_GB2312"/>
          <w:sz w:val="32"/>
          <w:szCs w:val="32"/>
          <w:lang w:val="en-US" w:eastAsia="zh-CN"/>
        </w:rPr>
        <w:t>5</w:t>
      </w:r>
      <w:r>
        <w:rPr>
          <w:rFonts w:hint="eastAsia" w:ascii="仿宋_GB2312" w:eastAsia="仿宋_GB2312"/>
          <w:sz w:val="32"/>
          <w:szCs w:val="32"/>
        </w:rPr>
        <w:t>年大学生职业规划大赛（以下简称大赛）。现将有关事项通知如下。</w:t>
      </w:r>
    </w:p>
    <w:p>
      <w:pPr>
        <w:adjustRightInd w:val="0"/>
        <w:snapToGrid w:val="0"/>
        <w:spacing w:line="360" w:lineRule="auto"/>
        <w:ind w:firstLine="640" w:firstLineChars="200"/>
        <w:rPr>
          <w:rFonts w:ascii="楷体" w:hAnsi="楷体" w:eastAsia="楷体"/>
          <w:sz w:val="32"/>
          <w:szCs w:val="32"/>
        </w:rPr>
      </w:pPr>
      <w:r>
        <w:rPr>
          <w:rFonts w:hint="eastAsia" w:ascii="黑体" w:hAnsi="黑体" w:eastAsia="黑体"/>
          <w:sz w:val="32"/>
          <w:szCs w:val="32"/>
        </w:rPr>
        <w:t>一、大赛主题</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筑梦青春志在四方，规划启航职引未来。</w:t>
      </w:r>
    </w:p>
    <w:p>
      <w:pPr>
        <w:ind w:firstLine="640"/>
        <w:rPr>
          <w:rFonts w:ascii="黑体" w:hAnsi="黑体" w:eastAsia="黑体"/>
          <w:sz w:val="32"/>
          <w:szCs w:val="32"/>
        </w:rPr>
      </w:pPr>
      <w:r>
        <w:rPr>
          <w:rFonts w:hint="eastAsia" w:ascii="黑体" w:hAnsi="黑体" w:eastAsia="黑体"/>
          <w:sz w:val="32"/>
          <w:szCs w:val="32"/>
        </w:rPr>
        <w:t>二、大赛目标</w:t>
      </w:r>
    </w:p>
    <w:p>
      <w:pPr>
        <w:adjustRightInd w:val="0"/>
        <w:snapToGrid w:val="0"/>
        <w:spacing w:line="360" w:lineRule="auto"/>
        <w:ind w:firstLine="640" w:firstLineChars="200"/>
        <w:rPr>
          <w:rFonts w:ascii="黑体" w:hAnsi="黑体" w:eastAsia="黑体"/>
          <w:sz w:val="32"/>
          <w:szCs w:val="32"/>
        </w:rPr>
      </w:pPr>
      <w:r>
        <w:rPr>
          <w:rFonts w:hint="eastAsia" w:ascii="仿宋_GB2312" w:eastAsia="仿宋_GB2312"/>
          <w:sz w:val="32"/>
          <w:szCs w:val="32"/>
        </w:rPr>
        <w:t>努力将</w:t>
      </w:r>
      <w:r>
        <w:rPr>
          <w:rFonts w:hint="eastAsia" w:ascii="仿宋_GB2312" w:eastAsia="仿宋_GB2312"/>
          <w:sz w:val="32"/>
          <w:szCs w:val="32"/>
          <w:lang w:eastAsia="zh-CN"/>
        </w:rPr>
        <w:t>大赛打</w:t>
      </w:r>
      <w:r>
        <w:rPr>
          <w:rFonts w:hint="eastAsia" w:ascii="仿宋_GB2312" w:eastAsia="仿宋_GB2312"/>
          <w:sz w:val="32"/>
          <w:szCs w:val="32"/>
        </w:rPr>
        <w:t>造成强化生涯教育的大课堂、促进人才供需对接的大平台、服务毕业生就业的大市场。通过举办大赛，更好实现以赛促学，引导大学生树立正确的成长成才观和择业就业观，科学合理规划学业与职业发展，提升就业竞争力；以赛促教，强化生涯教育，做实做细就业指导服务；以赛促就，广泛发动行业企业参与赛事活动，推动人才供需有效对接，全力促进我校毕业生高质量充分就业。</w:t>
      </w:r>
    </w:p>
    <w:p>
      <w:pPr>
        <w:numPr>
          <w:ilvl w:val="0"/>
          <w:numId w:val="1"/>
        </w:num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lang w:eastAsia="zh-CN"/>
        </w:rPr>
        <w:t>比赛时间</w:t>
      </w:r>
    </w:p>
    <w:p>
      <w:pPr>
        <w:numPr>
          <w:ilvl w:val="0"/>
          <w:numId w:val="0"/>
        </w:numPr>
        <w:adjustRightInd w:val="0"/>
        <w:snapToGrid w:val="0"/>
        <w:spacing w:line="360" w:lineRule="auto"/>
        <w:rPr>
          <w:rFonts w:hint="default" w:ascii="黑体" w:hAnsi="黑体" w:eastAsia="黑体"/>
          <w:sz w:val="32"/>
          <w:szCs w:val="32"/>
          <w:lang w:val="en-US"/>
        </w:rPr>
      </w:pPr>
      <w:r>
        <w:rPr>
          <w:rFonts w:hint="eastAsia" w:ascii="黑体" w:hAnsi="黑体" w:eastAsia="黑体"/>
          <w:sz w:val="32"/>
          <w:szCs w:val="32"/>
          <w:lang w:val="en-US" w:eastAsia="zh-CN"/>
        </w:rPr>
        <w:t xml:space="preserve">    </w:t>
      </w:r>
      <w:r>
        <w:rPr>
          <w:rFonts w:hint="eastAsia" w:ascii="仿宋_GB2312" w:eastAsia="仿宋_GB2312"/>
          <w:sz w:val="32"/>
          <w:szCs w:val="32"/>
          <w:lang w:val="en-US" w:eastAsia="zh-CN"/>
        </w:rPr>
        <w:t>2025年10月-2025年12月</w:t>
      </w:r>
    </w:p>
    <w:p>
      <w:pPr>
        <w:numPr>
          <w:ilvl w:val="0"/>
          <w:numId w:val="1"/>
        </w:num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lang w:eastAsia="zh-CN"/>
        </w:rPr>
        <w:t>参赛对象</w:t>
      </w:r>
    </w:p>
    <w:p>
      <w:pPr>
        <w:numPr>
          <w:ilvl w:val="0"/>
          <w:numId w:val="0"/>
        </w:numPr>
        <w:adjustRightInd w:val="0"/>
        <w:snapToGrid w:val="0"/>
        <w:spacing w:line="360" w:lineRule="auto"/>
        <w:rPr>
          <w:rFonts w:hint="default" w:ascii="黑体" w:hAnsi="黑体" w:eastAsia="黑体"/>
          <w:sz w:val="32"/>
          <w:szCs w:val="32"/>
          <w:lang w:val="en-US"/>
        </w:rPr>
      </w:pPr>
      <w:r>
        <w:rPr>
          <w:rFonts w:hint="eastAsia" w:ascii="黑体" w:hAnsi="黑体" w:eastAsia="黑体"/>
          <w:sz w:val="32"/>
          <w:szCs w:val="32"/>
          <w:lang w:val="en-US" w:eastAsia="zh-CN"/>
        </w:rPr>
        <w:t xml:space="preserve">    </w:t>
      </w:r>
      <w:r>
        <w:rPr>
          <w:rFonts w:hint="eastAsia" w:ascii="仿宋_GB2312" w:eastAsia="仿宋_GB2312"/>
          <w:sz w:val="32"/>
          <w:szCs w:val="32"/>
          <w:lang w:val="en-US" w:eastAsia="zh-CN"/>
        </w:rPr>
        <w:t>全体在校生</w:t>
      </w:r>
    </w:p>
    <w:p>
      <w:pPr>
        <w:numPr>
          <w:ilvl w:val="0"/>
          <w:numId w:val="1"/>
        </w:num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lang w:eastAsia="zh-CN"/>
        </w:rPr>
        <w:t>组织机构</w:t>
      </w:r>
    </w:p>
    <w:p>
      <w:pPr>
        <w:adjustRightInd w:val="0"/>
        <w:snapToGrid w:val="0"/>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主办：招生与就业指导处</w:t>
      </w:r>
    </w:p>
    <w:p>
      <w:pPr>
        <w:adjustRightInd w:val="0"/>
        <w:snapToGrid w:val="0"/>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大赛办公室设在生涯发展与就业指导教研室B02-212，各学院、洹滨校区负责本学院比赛的组织、实施工作。</w:t>
      </w:r>
    </w:p>
    <w:p>
      <w:pPr>
        <w:ind w:firstLine="620"/>
        <w:rPr>
          <w:rFonts w:ascii="黑体" w:hAnsi="黑体" w:eastAsia="黑体" w:cs="黑体"/>
          <w:sz w:val="32"/>
          <w:szCs w:val="32"/>
        </w:rPr>
      </w:pPr>
      <w:r>
        <w:rPr>
          <w:rFonts w:hint="eastAsia" w:ascii="黑体" w:hAnsi="黑体" w:eastAsia="黑体" w:cs="黑体"/>
          <w:spacing w:val="-5"/>
          <w:sz w:val="32"/>
          <w:szCs w:val="32"/>
          <w:lang w:eastAsia="zh-CN"/>
        </w:rPr>
        <w:t>六</w:t>
      </w:r>
      <w:r>
        <w:rPr>
          <w:rFonts w:ascii="黑体" w:hAnsi="黑体" w:eastAsia="黑体" w:cs="黑体"/>
          <w:spacing w:val="-5"/>
          <w:sz w:val="32"/>
          <w:szCs w:val="32"/>
        </w:rPr>
        <w:t>、</w:t>
      </w:r>
      <w:r>
        <w:rPr>
          <w:rFonts w:hint="eastAsia" w:ascii="黑体" w:hAnsi="黑体" w:eastAsia="黑体" w:cs="黑体"/>
          <w:spacing w:val="-5"/>
          <w:sz w:val="32"/>
          <w:szCs w:val="32"/>
        </w:rPr>
        <w:t>大</w:t>
      </w:r>
      <w:r>
        <w:rPr>
          <w:rFonts w:ascii="黑体" w:hAnsi="黑体" w:eastAsia="黑体" w:cs="黑体"/>
          <w:spacing w:val="-5"/>
          <w:sz w:val="32"/>
          <w:szCs w:val="32"/>
        </w:rPr>
        <w:t>赛内容</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both"/>
        <w:textAlignment w:val="auto"/>
        <w:rPr>
          <w:rFonts w:hint="eastAsia" w:ascii="仿宋_GB2312" w:hAnsi="Times New Roman" w:eastAsia="仿宋_GB2312" w:cs="Times New Roman"/>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（一）主体赛事。</w:t>
      </w:r>
      <w:r>
        <w:rPr>
          <w:rFonts w:hint="eastAsia" w:ascii="仿宋_GB2312" w:hAnsi="Times New Roman" w:eastAsia="仿宋_GB2312" w:cs="Times New Roman"/>
          <w:color w:val="auto"/>
          <w:kern w:val="0"/>
          <w:sz w:val="32"/>
          <w:szCs w:val="32"/>
          <w:lang w:val="en-US" w:eastAsia="zh-CN" w:bidi="ar-SA"/>
        </w:rPr>
        <w:t>包括成长赛道</w:t>
      </w:r>
      <w:r>
        <w:rPr>
          <w:rFonts w:hint="eastAsia" w:ascii="仿宋_GB2312" w:eastAsia="仿宋_GB2312" w:cs="Times New Roman"/>
          <w:color w:val="auto"/>
          <w:kern w:val="0"/>
          <w:sz w:val="32"/>
          <w:szCs w:val="32"/>
          <w:lang w:val="en-US" w:eastAsia="zh-CN" w:bidi="ar-SA"/>
        </w:rPr>
        <w:t>、</w:t>
      </w:r>
      <w:r>
        <w:rPr>
          <w:rFonts w:hint="eastAsia" w:ascii="仿宋_GB2312" w:hAnsi="Times New Roman" w:eastAsia="仿宋_GB2312" w:cs="Times New Roman"/>
          <w:color w:val="auto"/>
          <w:kern w:val="0"/>
          <w:sz w:val="32"/>
          <w:szCs w:val="32"/>
          <w:lang w:val="en-US" w:eastAsia="zh-CN" w:bidi="ar-SA"/>
        </w:rPr>
        <w:t>就业赛道</w:t>
      </w:r>
      <w:r>
        <w:rPr>
          <w:rFonts w:hint="eastAsia" w:ascii="仿宋_GB2312" w:hAnsi="仿宋_GB2312" w:eastAsia="仿宋_GB2312" w:cs="仿宋_GB2312"/>
          <w:b w:val="0"/>
          <w:bCs w:val="0"/>
          <w:color w:val="000000"/>
          <w:kern w:val="0"/>
          <w:sz w:val="32"/>
          <w:szCs w:val="32"/>
          <w:lang w:val="en-US" w:eastAsia="zh-CN" w:bidi="ar"/>
        </w:rPr>
        <w:t>和课程教学赛道。</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both"/>
        <w:textAlignment w:val="auto"/>
        <w:rPr>
          <w:rFonts w:hint="eastAsia" w:ascii="仿宋_GB2312" w:hAnsi="Times New Roman" w:eastAsia="仿宋_GB2312" w:cs="Times New Roman"/>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1. 成长赛道。</w:t>
      </w:r>
      <w:r>
        <w:rPr>
          <w:rFonts w:hint="eastAsia" w:ascii="仿宋_GB2312" w:hAnsi="Times New Roman" w:eastAsia="仿宋_GB2312" w:cs="Times New Roman"/>
          <w:color w:val="auto"/>
          <w:kern w:val="0"/>
          <w:sz w:val="32"/>
          <w:szCs w:val="32"/>
          <w:lang w:val="en-US" w:eastAsia="zh-CN" w:bidi="ar-SA"/>
        </w:rPr>
        <w:t>主要面向本科中低年级学生，考察其树立生涯发展理念并合理设定职业目标，围绕实现目标持续行动并不断调整的成长过程，通过学习实践提升综合素质和专业能力，体现正确的择业就业观念。</w:t>
      </w:r>
      <w:r>
        <w:rPr>
          <w:rFonts w:hint="eastAsia" w:ascii="仿宋_GB2312" w:hAnsi="Times New Roman" w:eastAsia="仿宋_GB2312" w:cs="Times New Roman"/>
          <w:color w:val="auto"/>
          <w:sz w:val="32"/>
          <w:szCs w:val="32"/>
          <w:lang w:val="en-US" w:eastAsia="zh-CN"/>
        </w:rPr>
        <w:t>(详见附件1)</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both"/>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b/>
          <w:bCs/>
          <w:color w:val="auto"/>
          <w:kern w:val="0"/>
          <w:sz w:val="32"/>
          <w:szCs w:val="32"/>
          <w:lang w:val="en-US" w:eastAsia="zh-CN" w:bidi="ar-SA"/>
        </w:rPr>
        <w:t>2. 就业赛道。</w:t>
      </w:r>
      <w:r>
        <w:rPr>
          <w:rFonts w:hint="eastAsia" w:ascii="仿宋_GB2312" w:hAnsi="Times New Roman" w:eastAsia="仿宋_GB2312" w:cs="Times New Roman"/>
          <w:color w:val="auto"/>
          <w:kern w:val="0"/>
          <w:sz w:val="32"/>
          <w:szCs w:val="32"/>
          <w:lang w:val="en-US" w:eastAsia="zh-CN" w:bidi="ar-SA"/>
        </w:rPr>
        <w:t>面向本科高年级计划求职学生，考察其求职实战能力，个人</w:t>
      </w:r>
      <w:r>
        <w:rPr>
          <w:rFonts w:hint="eastAsia" w:ascii="仿宋_GB2312" w:eastAsia="仿宋_GB2312" w:cs="Times New Roman"/>
          <w:color w:val="auto"/>
          <w:kern w:val="0"/>
          <w:sz w:val="32"/>
          <w:szCs w:val="32"/>
          <w:lang w:val="en-US" w:eastAsia="zh-CN" w:bidi="ar-SA"/>
        </w:rPr>
        <w:t>综合</w:t>
      </w:r>
      <w:r>
        <w:rPr>
          <w:rFonts w:hint="eastAsia" w:ascii="仿宋_GB2312" w:hAnsi="Times New Roman" w:eastAsia="仿宋_GB2312" w:cs="Times New Roman"/>
          <w:color w:val="auto"/>
          <w:kern w:val="0"/>
          <w:sz w:val="32"/>
          <w:szCs w:val="32"/>
          <w:lang w:val="en-US" w:eastAsia="zh-CN" w:bidi="ar-SA"/>
        </w:rPr>
        <w:t>素质和专业能力</w:t>
      </w:r>
      <w:r>
        <w:rPr>
          <w:rFonts w:hint="eastAsia" w:ascii="仿宋_GB2312" w:eastAsia="仿宋_GB2312" w:cs="Times New Roman"/>
          <w:color w:val="auto"/>
          <w:kern w:val="0"/>
          <w:sz w:val="32"/>
          <w:szCs w:val="32"/>
          <w:lang w:val="en-US" w:eastAsia="zh-CN" w:bidi="ar-SA"/>
        </w:rPr>
        <w:t>与</w:t>
      </w:r>
      <w:r>
        <w:rPr>
          <w:rFonts w:hint="eastAsia" w:ascii="仿宋_GB2312" w:hAnsi="Times New Roman" w:eastAsia="仿宋_GB2312" w:cs="Times New Roman"/>
          <w:color w:val="auto"/>
          <w:kern w:val="0"/>
          <w:sz w:val="32"/>
          <w:szCs w:val="32"/>
          <w:lang w:val="en-US" w:eastAsia="zh-CN" w:bidi="ar-SA"/>
        </w:rPr>
        <w:t>目标职业的契合度，个人发展路径与就业市场需求的适应度。</w:t>
      </w:r>
      <w:r>
        <w:rPr>
          <w:rFonts w:hint="eastAsia" w:ascii="仿宋_GB2312" w:hAnsi="Times New Roman" w:eastAsia="仿宋_GB2312" w:cs="Times New Roman"/>
          <w:color w:val="auto"/>
          <w:sz w:val="32"/>
          <w:szCs w:val="32"/>
          <w:lang w:val="en-US" w:eastAsia="zh-CN"/>
        </w:rPr>
        <w:t>(</w:t>
      </w:r>
      <w:r>
        <w:rPr>
          <w:rFonts w:hint="eastAsia" w:ascii="仿宋_GB2312" w:hAnsi="仿宋_GB2312" w:eastAsia="仿宋_GB2312" w:cs="仿宋_GB2312"/>
          <w:b w:val="0"/>
          <w:bCs w:val="0"/>
          <w:color w:val="000000"/>
          <w:kern w:val="0"/>
          <w:sz w:val="32"/>
          <w:szCs w:val="32"/>
          <w:lang w:val="en-US" w:eastAsia="zh-CN" w:bidi="ar"/>
        </w:rPr>
        <w:t>详</w:t>
      </w:r>
      <w:r>
        <w:rPr>
          <w:rFonts w:hint="eastAsia" w:ascii="仿宋_GB2312" w:hAnsi="Times New Roman" w:eastAsia="仿宋_GB2312" w:cs="Times New Roman"/>
          <w:color w:val="auto"/>
          <w:sz w:val="32"/>
          <w:szCs w:val="32"/>
          <w:lang w:val="en-US" w:eastAsia="zh-CN"/>
        </w:rPr>
        <w:t>见附件</w:t>
      </w:r>
      <w:r>
        <w:rPr>
          <w:rFonts w:hint="eastAsia" w:ascii="仿宋_GB2312" w:eastAsia="仿宋_GB2312" w:cs="Times New Roman"/>
          <w:color w:val="auto"/>
          <w:sz w:val="32"/>
          <w:szCs w:val="32"/>
          <w:lang w:val="en-US" w:eastAsia="zh-CN"/>
        </w:rPr>
        <w:t>2</w:t>
      </w:r>
      <w:r>
        <w:rPr>
          <w:rFonts w:hint="eastAsia" w:ascii="仿宋_GB2312" w:hAnsi="Times New Roman" w:eastAsia="仿宋_GB2312" w:cs="Times New Roman"/>
          <w:color w:val="auto"/>
          <w:sz w:val="32"/>
          <w:szCs w:val="32"/>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3.课程教学赛道。</w:t>
      </w:r>
      <w:r>
        <w:rPr>
          <w:rFonts w:hint="eastAsia" w:ascii="仿宋_GB2312" w:hAnsi="仿宋_GB2312" w:eastAsia="仿宋_GB2312" w:cs="仿宋_GB2312"/>
          <w:b w:val="0"/>
          <w:bCs w:val="0"/>
          <w:color w:val="000000"/>
          <w:kern w:val="0"/>
          <w:sz w:val="32"/>
          <w:szCs w:val="32"/>
          <w:lang w:val="en-US" w:eastAsia="zh-CN" w:bidi="ar"/>
        </w:rPr>
        <w:t>面向就业指导教师，考察课程实施效果和教师教学技能水平，推动赛事成果深度融入教学实践。有关事项另行通知。</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Times New Roman" w:eastAsia="仿宋_GB2312" w:cs="Times New Roman"/>
          <w:b/>
          <w:bCs/>
          <w:color w:val="auto"/>
          <w:kern w:val="0"/>
          <w:sz w:val="32"/>
          <w:szCs w:val="32"/>
          <w:lang w:val="en-US" w:eastAsia="zh-CN" w:bidi="ar-SA"/>
        </w:rPr>
        <w:t>（二）同期活动。</w:t>
      </w:r>
      <w:r>
        <w:rPr>
          <w:rFonts w:hint="eastAsia" w:ascii="仿宋_GB2312" w:hAnsi="Times New Roman" w:eastAsia="仿宋_GB2312" w:cs="Times New Roman"/>
          <w:color w:val="auto"/>
          <w:kern w:val="0"/>
          <w:sz w:val="32"/>
          <w:szCs w:val="32"/>
          <w:lang w:val="en-US" w:eastAsia="zh-CN" w:bidi="ar-SA"/>
        </w:rPr>
        <w:t>比赛期间，各学院要围绕主体赛事开展职业体验、</w:t>
      </w:r>
      <w:r>
        <w:rPr>
          <w:rFonts w:hint="eastAsia" w:ascii="仿宋_GB2312" w:eastAsia="仿宋_GB2312" w:cs="Times New Roman"/>
          <w:color w:val="auto"/>
          <w:kern w:val="0"/>
          <w:sz w:val="32"/>
          <w:szCs w:val="32"/>
          <w:lang w:val="en-US" w:eastAsia="zh-CN" w:bidi="ar-SA"/>
        </w:rPr>
        <w:t>生涯</w:t>
      </w:r>
      <w:r>
        <w:rPr>
          <w:rFonts w:hint="eastAsia" w:ascii="仿宋_GB2312" w:hAnsi="Times New Roman" w:eastAsia="仿宋_GB2312" w:cs="Times New Roman"/>
          <w:color w:val="auto"/>
          <w:kern w:val="0"/>
          <w:sz w:val="32"/>
          <w:szCs w:val="32"/>
          <w:lang w:val="en-US" w:eastAsia="zh-CN" w:bidi="ar-SA"/>
        </w:rPr>
        <w:t>咨询、</w:t>
      </w:r>
      <w:r>
        <w:rPr>
          <w:rFonts w:hint="eastAsia" w:ascii="仿宋_GB2312" w:eastAsia="仿宋_GB2312" w:cs="Times New Roman"/>
          <w:color w:val="auto"/>
          <w:kern w:val="0"/>
          <w:sz w:val="32"/>
          <w:szCs w:val="32"/>
          <w:lang w:val="en-US" w:eastAsia="zh-CN" w:bidi="ar-SA"/>
        </w:rPr>
        <w:t>就业指导</w:t>
      </w:r>
      <w:r>
        <w:rPr>
          <w:rFonts w:hint="eastAsia" w:ascii="仿宋_GB2312" w:hAnsi="Times New Roman" w:eastAsia="仿宋_GB2312" w:cs="Times New Roman"/>
          <w:color w:val="auto"/>
          <w:kern w:val="0"/>
          <w:sz w:val="32"/>
          <w:szCs w:val="32"/>
          <w:lang w:val="en-US" w:eastAsia="zh-CN" w:bidi="ar-SA"/>
        </w:rPr>
        <w:t>、访企</w:t>
      </w:r>
      <w:r>
        <w:rPr>
          <w:rFonts w:hint="eastAsia" w:ascii="仿宋_GB2312" w:eastAsia="仿宋_GB2312" w:cs="Times New Roman"/>
          <w:color w:val="auto"/>
          <w:kern w:val="0"/>
          <w:sz w:val="32"/>
          <w:szCs w:val="32"/>
          <w:lang w:val="en-US" w:eastAsia="zh-CN" w:bidi="ar-SA"/>
        </w:rPr>
        <w:t>拓岗</w:t>
      </w:r>
      <w:r>
        <w:rPr>
          <w:rFonts w:hint="eastAsia" w:ascii="仿宋_GB2312" w:hAnsi="Times New Roman" w:eastAsia="仿宋_GB2312" w:cs="Times New Roman"/>
          <w:color w:val="auto"/>
          <w:kern w:val="0"/>
          <w:sz w:val="32"/>
          <w:szCs w:val="32"/>
          <w:lang w:val="en-US" w:eastAsia="zh-CN" w:bidi="ar-SA"/>
        </w:rPr>
        <w:t>、专场招聘等活动，做好就业、考研学生的榜样选树和典型宣传。</w:t>
      </w:r>
    </w:p>
    <w:p>
      <w:pPr>
        <w:ind w:firstLine="640"/>
        <w:jc w:val="both"/>
        <w:rPr>
          <w:rFonts w:hint="eastAsia" w:ascii="黑体" w:hAnsi="黑体" w:eastAsia="黑体"/>
          <w:sz w:val="32"/>
          <w:szCs w:val="32"/>
          <w:lang w:eastAsia="zh-CN"/>
        </w:rPr>
      </w:pPr>
      <w:r>
        <w:rPr>
          <w:rFonts w:hint="eastAsia" w:ascii="黑体" w:hAnsi="黑体" w:eastAsia="黑体"/>
          <w:sz w:val="32"/>
          <w:szCs w:val="32"/>
          <w:lang w:eastAsia="zh-CN"/>
        </w:rPr>
        <w:t>七、赛事安排</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both"/>
        <w:textAlignment w:val="auto"/>
        <w:rPr>
          <w:rFonts w:hint="eastAsia" w:ascii="仿宋_GB2312" w:eastAsia="仿宋_GB2312" w:cs="Times New Roman"/>
          <w:color w:val="auto"/>
          <w:kern w:val="0"/>
          <w:sz w:val="32"/>
          <w:szCs w:val="32"/>
          <w:lang w:val="en-US" w:eastAsia="zh-CN" w:bidi="ar-SA"/>
        </w:rPr>
      </w:pPr>
      <w:r>
        <w:rPr>
          <w:rFonts w:hint="eastAsia" w:ascii="仿宋_GB2312" w:hAnsi="Calibri" w:eastAsia="仿宋_GB2312" w:cs="Times New Roman"/>
          <w:b/>
          <w:bCs/>
          <w:color w:val="000000"/>
          <w:spacing w:val="0"/>
          <w:kern w:val="0"/>
          <w:sz w:val="32"/>
          <w:szCs w:val="32"/>
        </w:rPr>
        <w:t>（一）参赛报名(202</w:t>
      </w:r>
      <w:r>
        <w:rPr>
          <w:rFonts w:hint="eastAsia" w:ascii="仿宋_GB2312" w:hAnsi="Calibri" w:eastAsia="仿宋_GB2312" w:cs="Times New Roman"/>
          <w:b/>
          <w:bCs/>
          <w:color w:val="000000"/>
          <w:spacing w:val="0"/>
          <w:kern w:val="0"/>
          <w:sz w:val="32"/>
          <w:szCs w:val="32"/>
          <w:lang w:val="en-US" w:eastAsia="zh-CN"/>
        </w:rPr>
        <w:t>5</w:t>
      </w:r>
      <w:r>
        <w:rPr>
          <w:rFonts w:hint="eastAsia" w:ascii="仿宋_GB2312" w:hAnsi="Calibri" w:eastAsia="仿宋_GB2312" w:cs="Times New Roman"/>
          <w:b/>
          <w:bCs/>
          <w:color w:val="000000"/>
          <w:spacing w:val="0"/>
          <w:kern w:val="0"/>
          <w:sz w:val="32"/>
          <w:szCs w:val="32"/>
        </w:rPr>
        <w:t>年10月</w:t>
      </w:r>
      <w:r>
        <w:rPr>
          <w:rFonts w:hint="eastAsia" w:ascii="仿宋_GB2312" w:hAnsi="Calibri" w:eastAsia="仿宋_GB2312" w:cs="Times New Roman"/>
          <w:b/>
          <w:bCs/>
          <w:color w:val="000000"/>
          <w:spacing w:val="0"/>
          <w:kern w:val="0"/>
          <w:sz w:val="32"/>
          <w:szCs w:val="32"/>
          <w:lang w:val="en-US" w:eastAsia="zh-CN"/>
        </w:rPr>
        <w:t>20日</w:t>
      </w:r>
      <w:r>
        <w:rPr>
          <w:rFonts w:hint="eastAsia" w:ascii="仿宋_GB2312" w:hAnsi="Calibri" w:eastAsia="仿宋_GB2312" w:cs="Times New Roman"/>
          <w:b/>
          <w:bCs/>
          <w:color w:val="000000"/>
          <w:spacing w:val="0"/>
          <w:kern w:val="0"/>
          <w:sz w:val="32"/>
          <w:szCs w:val="32"/>
        </w:rPr>
        <w:t>—202</w:t>
      </w:r>
      <w:r>
        <w:rPr>
          <w:rFonts w:hint="eastAsia" w:ascii="仿宋_GB2312" w:hAnsi="Calibri" w:eastAsia="仿宋_GB2312" w:cs="Times New Roman"/>
          <w:b/>
          <w:bCs/>
          <w:color w:val="000000"/>
          <w:spacing w:val="0"/>
          <w:kern w:val="0"/>
          <w:sz w:val="32"/>
          <w:szCs w:val="32"/>
          <w:lang w:val="en-US" w:eastAsia="zh-CN"/>
        </w:rPr>
        <w:t>5</w:t>
      </w:r>
      <w:r>
        <w:rPr>
          <w:rFonts w:hint="eastAsia" w:ascii="仿宋_GB2312" w:hAnsi="Calibri" w:eastAsia="仿宋_GB2312" w:cs="Times New Roman"/>
          <w:b/>
          <w:bCs/>
          <w:color w:val="000000"/>
          <w:spacing w:val="0"/>
          <w:kern w:val="0"/>
          <w:sz w:val="32"/>
          <w:szCs w:val="32"/>
        </w:rPr>
        <w:t>年1</w:t>
      </w:r>
      <w:r>
        <w:rPr>
          <w:rFonts w:hint="eastAsia" w:ascii="仿宋_GB2312" w:hAnsi="Calibri" w:eastAsia="仿宋_GB2312" w:cs="Times New Roman"/>
          <w:b/>
          <w:bCs/>
          <w:color w:val="000000"/>
          <w:spacing w:val="0"/>
          <w:kern w:val="0"/>
          <w:sz w:val="32"/>
          <w:szCs w:val="32"/>
          <w:lang w:val="en-US" w:eastAsia="zh-CN"/>
        </w:rPr>
        <w:t>1</w:t>
      </w:r>
      <w:r>
        <w:rPr>
          <w:rFonts w:hint="eastAsia" w:ascii="仿宋_GB2312" w:hAnsi="Calibri" w:eastAsia="仿宋_GB2312" w:cs="Times New Roman"/>
          <w:b/>
          <w:bCs/>
          <w:color w:val="000000"/>
          <w:spacing w:val="0"/>
          <w:kern w:val="0"/>
          <w:sz w:val="32"/>
          <w:szCs w:val="32"/>
        </w:rPr>
        <w:t>月</w:t>
      </w:r>
      <w:r>
        <w:rPr>
          <w:rFonts w:hint="eastAsia" w:ascii="仿宋_GB2312" w:hAnsi="Calibri" w:eastAsia="仿宋_GB2312" w:cs="Times New Roman"/>
          <w:b/>
          <w:bCs/>
          <w:color w:val="000000"/>
          <w:spacing w:val="0"/>
          <w:kern w:val="0"/>
          <w:sz w:val="32"/>
          <w:szCs w:val="32"/>
          <w:lang w:val="en-US" w:eastAsia="zh-CN"/>
        </w:rPr>
        <w:t>20日</w:t>
      </w:r>
      <w:r>
        <w:rPr>
          <w:rFonts w:hint="eastAsia" w:ascii="仿宋_GB2312" w:hAnsi="Calibri" w:eastAsia="仿宋_GB2312" w:cs="Times New Roman"/>
          <w:b/>
          <w:bCs/>
          <w:color w:val="000000"/>
          <w:spacing w:val="0"/>
          <w:kern w:val="0"/>
          <w:sz w:val="32"/>
          <w:szCs w:val="32"/>
        </w:rPr>
        <w:t>)。</w:t>
      </w:r>
      <w:r>
        <w:rPr>
          <w:rFonts w:hint="eastAsia" w:ascii="仿宋_GB2312" w:hAnsi="Calibri" w:eastAsia="仿宋_GB2312" w:cs="Times New Roman"/>
          <w:color w:val="000000"/>
          <w:spacing w:val="0"/>
          <w:kern w:val="0"/>
          <w:sz w:val="32"/>
          <w:szCs w:val="32"/>
          <w:lang w:eastAsia="zh-CN"/>
        </w:rPr>
        <w:t>参赛选手</w:t>
      </w:r>
      <w:r>
        <w:rPr>
          <w:rFonts w:hint="eastAsia" w:ascii="仿宋_GB2312" w:hAnsi="Calibri" w:eastAsia="仿宋_GB2312" w:cs="Times New Roman"/>
          <w:color w:val="000000"/>
          <w:spacing w:val="0"/>
          <w:kern w:val="0"/>
          <w:sz w:val="32"/>
          <w:szCs w:val="32"/>
        </w:rPr>
        <w:t>通过全国大学生职业规划大赛平台(简称大赛平台，网址：zgs.chsi.com.cn)报名。</w:t>
      </w:r>
      <w:r>
        <w:rPr>
          <w:rFonts w:hint="eastAsia" w:ascii="仿宋_GB2312" w:hAnsi="Times New Roman" w:eastAsia="仿宋_GB2312" w:cs="Times New Roman"/>
          <w:color w:val="auto"/>
          <w:kern w:val="0"/>
          <w:sz w:val="32"/>
          <w:szCs w:val="32"/>
          <w:lang w:val="en-US" w:eastAsia="zh-CN" w:bidi="ar-SA"/>
        </w:rPr>
        <w:t>大赛平台开放成长赛道生涯闯关功能、就业赛道职业适配度测评功能，所有同学都可以选择使用。</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both"/>
        <w:textAlignment w:val="auto"/>
        <w:rPr>
          <w:rFonts w:hint="eastAsia" w:ascii="仿宋_GB2312" w:eastAsia="仿宋_GB2312" w:cs="Times New Roman"/>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w:t>
      </w:r>
      <w:r>
        <w:rPr>
          <w:rFonts w:hint="eastAsia" w:ascii="仿宋_GB2312" w:eastAsia="仿宋_GB2312" w:cs="Times New Roman"/>
          <w:b/>
          <w:bCs/>
          <w:color w:val="auto"/>
          <w:kern w:val="0"/>
          <w:sz w:val="32"/>
          <w:szCs w:val="32"/>
          <w:lang w:val="en-US" w:eastAsia="zh-CN" w:bidi="ar-SA"/>
        </w:rPr>
        <w:t>二</w:t>
      </w:r>
      <w:r>
        <w:rPr>
          <w:rFonts w:hint="eastAsia" w:ascii="仿宋_GB2312" w:hAnsi="Times New Roman" w:eastAsia="仿宋_GB2312" w:cs="Times New Roman"/>
          <w:b/>
          <w:bCs/>
          <w:color w:val="auto"/>
          <w:kern w:val="0"/>
          <w:sz w:val="32"/>
          <w:szCs w:val="32"/>
          <w:lang w:val="en-US" w:eastAsia="zh-CN" w:bidi="ar-SA"/>
        </w:rPr>
        <w:t>）</w:t>
      </w:r>
      <w:r>
        <w:rPr>
          <w:rFonts w:hint="eastAsia" w:ascii="仿宋_GB2312" w:eastAsia="仿宋_GB2312" w:cs="Times New Roman"/>
          <w:b/>
          <w:bCs/>
          <w:color w:val="auto"/>
          <w:kern w:val="0"/>
          <w:sz w:val="32"/>
          <w:szCs w:val="32"/>
          <w:lang w:val="en-US" w:eastAsia="zh-CN" w:bidi="ar-SA"/>
        </w:rPr>
        <w:t>院赛</w:t>
      </w:r>
      <w:r>
        <w:rPr>
          <w:rFonts w:hint="eastAsia" w:ascii="仿宋_GB2312" w:hAnsi="Calibri" w:eastAsia="仿宋_GB2312" w:cs="Times New Roman"/>
          <w:b/>
          <w:bCs/>
          <w:color w:val="000000"/>
          <w:spacing w:val="0"/>
          <w:kern w:val="0"/>
          <w:sz w:val="32"/>
          <w:szCs w:val="32"/>
          <w:lang w:val="en-US" w:eastAsia="zh-CN" w:bidi="ar-SA"/>
        </w:rPr>
        <w:t>（2025年11月21日-2025年12月15日）。</w:t>
      </w:r>
      <w:r>
        <w:rPr>
          <w:rFonts w:hint="eastAsia" w:ascii="仿宋_GB2312" w:hAnsi="Times New Roman" w:eastAsia="仿宋_GB2312" w:cs="Times New Roman"/>
          <w:color w:val="auto"/>
          <w:kern w:val="0"/>
          <w:sz w:val="32"/>
          <w:szCs w:val="32"/>
          <w:lang w:val="en-US" w:eastAsia="zh-CN" w:bidi="ar-SA"/>
        </w:rPr>
        <w:t>各学院</w:t>
      </w:r>
      <w:r>
        <w:rPr>
          <w:rFonts w:hint="eastAsia" w:ascii="仿宋_GB2312" w:eastAsia="仿宋_GB2312" w:cs="Times New Roman"/>
          <w:color w:val="auto"/>
          <w:kern w:val="0"/>
          <w:sz w:val="32"/>
          <w:szCs w:val="32"/>
          <w:lang w:val="en-US" w:eastAsia="zh-CN" w:bidi="ar-SA"/>
        </w:rPr>
        <w:t>负责组织本学院比赛，自行设置比赛环节和奖项，并选拔参加学校复赛的</w:t>
      </w:r>
      <w:r>
        <w:rPr>
          <w:rFonts w:hint="eastAsia" w:ascii="仿宋_GB2312" w:hAnsi="Times New Roman" w:eastAsia="仿宋_GB2312" w:cs="Times New Roman"/>
          <w:color w:val="auto"/>
          <w:kern w:val="0"/>
          <w:sz w:val="32"/>
          <w:szCs w:val="32"/>
          <w:lang w:val="en-US" w:eastAsia="zh-CN" w:bidi="ar-SA"/>
        </w:rPr>
        <w:t>选手</w:t>
      </w:r>
      <w:r>
        <w:rPr>
          <w:rFonts w:hint="eastAsia" w:ascii="仿宋_GB2312" w:eastAsia="仿宋_GB2312" w:cs="Times New Roman"/>
          <w:color w:val="auto"/>
          <w:kern w:val="0"/>
          <w:sz w:val="32"/>
          <w:szCs w:val="32"/>
          <w:lang w:val="en-US" w:eastAsia="zh-CN" w:bidi="ar-SA"/>
        </w:rPr>
        <w:t>，推荐名额不超过学院总人数的2%。各学院赛事负责人加入校赛工作微信群（见附件3）</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both"/>
        <w:textAlignment w:val="auto"/>
        <w:rPr>
          <w:rFonts w:hint="default"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w:t>
      </w:r>
      <w:r>
        <w:rPr>
          <w:rFonts w:hint="eastAsia" w:ascii="仿宋_GB2312" w:eastAsia="仿宋_GB2312" w:cs="Times New Roman"/>
          <w:b/>
          <w:bCs/>
          <w:color w:val="auto"/>
          <w:kern w:val="0"/>
          <w:sz w:val="32"/>
          <w:szCs w:val="32"/>
          <w:lang w:val="en-US" w:eastAsia="zh-CN" w:bidi="ar-SA"/>
        </w:rPr>
        <w:t>三</w:t>
      </w:r>
      <w:r>
        <w:rPr>
          <w:rFonts w:hint="eastAsia" w:ascii="仿宋_GB2312" w:hAnsi="Times New Roman" w:eastAsia="仿宋_GB2312" w:cs="Times New Roman"/>
          <w:b/>
          <w:bCs/>
          <w:color w:val="auto"/>
          <w:kern w:val="0"/>
          <w:sz w:val="32"/>
          <w:szCs w:val="32"/>
          <w:lang w:val="en-US" w:eastAsia="zh-CN" w:bidi="ar-SA"/>
        </w:rPr>
        <w:t>）校赛</w:t>
      </w:r>
      <w:r>
        <w:rPr>
          <w:rFonts w:hint="eastAsia" w:ascii="仿宋_GB2312" w:hAnsi="Calibri" w:eastAsia="仿宋_GB2312" w:cs="Times New Roman"/>
          <w:b/>
          <w:bCs/>
          <w:color w:val="000000"/>
          <w:spacing w:val="0"/>
          <w:kern w:val="0"/>
          <w:sz w:val="32"/>
          <w:szCs w:val="32"/>
          <w:lang w:val="en-US" w:eastAsia="zh-CN" w:bidi="ar-SA"/>
        </w:rPr>
        <w:t>（2025年12月16日—2025年12月30日）</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hAnsi="Times New Roman" w:eastAsia="仿宋_GB2312" w:cs="Times New Roman"/>
          <w:color w:val="auto"/>
          <w:kern w:val="0"/>
          <w:sz w:val="32"/>
          <w:szCs w:val="32"/>
          <w:lang w:val="en-US" w:eastAsia="zh-CN" w:bidi="ar-SA"/>
        </w:rPr>
      </w:pPr>
      <w:r>
        <w:rPr>
          <w:rFonts w:hint="eastAsia" w:ascii="仿宋_GB2312" w:hAnsi="Times New Roman" w:eastAsia="仿宋_GB2312" w:cs="Times New Roman"/>
          <w:color w:val="auto"/>
          <w:kern w:val="0"/>
          <w:sz w:val="32"/>
          <w:szCs w:val="32"/>
          <w:lang w:val="en-US" w:eastAsia="zh-CN" w:bidi="ar-SA"/>
        </w:rPr>
        <w:t>校赛分复赛和决赛两个阶段。</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hAnsi="Times New Roman" w:eastAsia="仿宋_GB2312" w:cs="Times New Roman"/>
          <w:color w:val="auto"/>
          <w:kern w:val="0"/>
          <w:sz w:val="32"/>
          <w:szCs w:val="32"/>
          <w:lang w:val="en-US" w:eastAsia="zh-CN" w:bidi="ar-SA"/>
        </w:rPr>
      </w:pPr>
      <w:r>
        <w:rPr>
          <w:rFonts w:hint="eastAsia" w:ascii="仿宋_GB2312" w:hAnsi="Times New Roman" w:eastAsia="仿宋_GB2312" w:cs="Times New Roman"/>
          <w:color w:val="auto"/>
          <w:kern w:val="0"/>
          <w:sz w:val="32"/>
          <w:szCs w:val="32"/>
          <w:lang w:val="en-US" w:eastAsia="zh-CN" w:bidi="ar-SA"/>
        </w:rPr>
        <w:t>复赛：采取</w:t>
      </w:r>
      <w:r>
        <w:rPr>
          <w:rFonts w:hint="eastAsia" w:ascii="仿宋_GB2312" w:eastAsia="仿宋_GB2312" w:cs="Times New Roman"/>
          <w:color w:val="auto"/>
          <w:kern w:val="0"/>
          <w:sz w:val="32"/>
          <w:szCs w:val="32"/>
          <w:lang w:val="en-US" w:eastAsia="zh-CN" w:bidi="ar-SA"/>
        </w:rPr>
        <w:t>材料</w:t>
      </w:r>
      <w:r>
        <w:rPr>
          <w:rFonts w:hint="eastAsia" w:ascii="仿宋_GB2312" w:hAnsi="Times New Roman" w:eastAsia="仿宋_GB2312" w:cs="Times New Roman"/>
          <w:color w:val="auto"/>
          <w:kern w:val="0"/>
          <w:sz w:val="32"/>
          <w:szCs w:val="32"/>
          <w:lang w:val="en-US" w:eastAsia="zh-CN" w:bidi="ar-SA"/>
        </w:rPr>
        <w:t>评选</w:t>
      </w:r>
      <w:r>
        <w:rPr>
          <w:rFonts w:hint="eastAsia" w:ascii="仿宋_GB2312" w:eastAsia="仿宋_GB2312" w:cs="Times New Roman"/>
          <w:color w:val="auto"/>
          <w:kern w:val="0"/>
          <w:sz w:val="32"/>
          <w:szCs w:val="32"/>
          <w:lang w:val="en-US" w:eastAsia="zh-CN" w:bidi="ar-SA"/>
        </w:rPr>
        <w:t>和现场比赛的</w:t>
      </w:r>
      <w:r>
        <w:rPr>
          <w:rFonts w:hint="eastAsia" w:ascii="仿宋_GB2312" w:hAnsi="Times New Roman" w:eastAsia="仿宋_GB2312" w:cs="Times New Roman"/>
          <w:color w:val="auto"/>
          <w:kern w:val="0"/>
          <w:sz w:val="32"/>
          <w:szCs w:val="32"/>
          <w:lang w:val="en-US" w:eastAsia="zh-CN" w:bidi="ar-SA"/>
        </w:rPr>
        <w:t>方式</w:t>
      </w:r>
      <w:r>
        <w:rPr>
          <w:rFonts w:hint="eastAsia" w:ascii="仿宋_GB2312" w:eastAsia="仿宋_GB2312" w:cs="Times New Roman"/>
          <w:color w:val="auto"/>
          <w:kern w:val="0"/>
          <w:sz w:val="32"/>
          <w:szCs w:val="32"/>
          <w:lang w:val="en-US" w:eastAsia="zh-CN" w:bidi="ar-SA"/>
        </w:rPr>
        <w:t>综合评选</w:t>
      </w:r>
      <w:r>
        <w:rPr>
          <w:rFonts w:hint="eastAsia" w:ascii="仿宋_GB2312" w:hAnsi="Times New Roman" w:eastAsia="仿宋_GB2312" w:cs="Times New Roman"/>
          <w:color w:val="auto"/>
          <w:kern w:val="0"/>
          <w:sz w:val="32"/>
          <w:szCs w:val="32"/>
          <w:lang w:val="en-US" w:eastAsia="zh-CN" w:bidi="ar-SA"/>
        </w:rPr>
        <w:t>，</w:t>
      </w:r>
      <w:r>
        <w:rPr>
          <w:rFonts w:hint="eastAsia" w:ascii="仿宋_GB2312" w:eastAsia="仿宋_GB2312" w:cs="Times New Roman"/>
          <w:color w:val="auto"/>
          <w:kern w:val="0"/>
          <w:sz w:val="32"/>
          <w:szCs w:val="32"/>
          <w:lang w:val="en-US" w:eastAsia="zh-CN" w:bidi="ar-SA"/>
        </w:rPr>
        <w:t>择优普及学校决赛。</w:t>
      </w:r>
      <w:r>
        <w:rPr>
          <w:rFonts w:hint="eastAsia" w:ascii="仿宋_GB2312" w:hAnsi="Times New Roman" w:eastAsia="仿宋_GB2312" w:cs="Times New Roman"/>
          <w:color w:val="auto"/>
          <w:kern w:val="0"/>
          <w:sz w:val="32"/>
          <w:szCs w:val="32"/>
          <w:lang w:val="en-US" w:eastAsia="zh-CN" w:bidi="ar-SA"/>
        </w:rPr>
        <w:t>综合考虑各学院院赛组织情况、参赛人数及同期活动等因素分配</w:t>
      </w:r>
      <w:r>
        <w:rPr>
          <w:rFonts w:hint="eastAsia" w:ascii="仿宋_GB2312" w:eastAsia="仿宋_GB2312" w:cs="Times New Roman"/>
          <w:color w:val="auto"/>
          <w:kern w:val="0"/>
          <w:sz w:val="32"/>
          <w:szCs w:val="32"/>
          <w:lang w:val="en-US" w:eastAsia="zh-CN" w:bidi="ar-SA"/>
        </w:rPr>
        <w:t>决赛</w:t>
      </w:r>
      <w:r>
        <w:rPr>
          <w:rFonts w:hint="eastAsia" w:ascii="仿宋_GB2312" w:hAnsi="Times New Roman" w:eastAsia="仿宋_GB2312" w:cs="Times New Roman"/>
          <w:color w:val="auto"/>
          <w:kern w:val="0"/>
          <w:sz w:val="32"/>
          <w:szCs w:val="32"/>
          <w:lang w:val="en-US" w:eastAsia="zh-CN" w:bidi="ar-SA"/>
        </w:rPr>
        <w:t>名额。</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eastAsia="仿宋_GB2312" w:cs="Times New Roman"/>
          <w:color w:val="auto"/>
          <w:kern w:val="0"/>
          <w:sz w:val="32"/>
          <w:szCs w:val="32"/>
          <w:lang w:val="en-US" w:eastAsia="zh-CN" w:bidi="ar-SA"/>
        </w:rPr>
      </w:pPr>
      <w:r>
        <w:rPr>
          <w:rFonts w:hint="eastAsia" w:ascii="仿宋_GB2312" w:hAnsi="Times New Roman" w:eastAsia="仿宋_GB2312" w:cs="Times New Roman"/>
          <w:color w:val="auto"/>
          <w:kern w:val="0"/>
          <w:sz w:val="32"/>
          <w:szCs w:val="32"/>
          <w:lang w:val="en-US" w:eastAsia="zh-CN" w:bidi="ar-SA"/>
        </w:rPr>
        <w:t>决赛：采取现场比赛方式，</w:t>
      </w:r>
      <w:r>
        <w:rPr>
          <w:rFonts w:hint="eastAsia" w:ascii="仿宋_GB2312" w:eastAsia="仿宋_GB2312" w:cs="Times New Roman"/>
          <w:color w:val="auto"/>
          <w:kern w:val="0"/>
          <w:sz w:val="32"/>
          <w:szCs w:val="32"/>
          <w:lang w:val="en-US" w:eastAsia="zh-CN" w:bidi="ar-SA"/>
        </w:rPr>
        <w:t>评委对参赛选手评分，决出各类奖项，择优参加省赛。</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both"/>
        <w:textAlignment w:val="auto"/>
        <w:rPr>
          <w:rFonts w:hint="eastAsia" w:ascii="仿宋_GB2312" w:hAnsi="Times New Roman" w:eastAsia="仿宋_GB2312" w:cs="Times New Roman"/>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w:t>
      </w:r>
      <w:r>
        <w:rPr>
          <w:rFonts w:hint="eastAsia" w:ascii="仿宋_GB2312" w:eastAsia="仿宋_GB2312" w:cs="Times New Roman"/>
          <w:b/>
          <w:bCs/>
          <w:color w:val="auto"/>
          <w:kern w:val="0"/>
          <w:sz w:val="32"/>
          <w:szCs w:val="32"/>
          <w:lang w:val="en-US" w:eastAsia="zh-CN" w:bidi="ar-SA"/>
        </w:rPr>
        <w:t>四</w:t>
      </w:r>
      <w:r>
        <w:rPr>
          <w:rFonts w:hint="eastAsia" w:ascii="仿宋_GB2312" w:hAnsi="Times New Roman" w:eastAsia="仿宋_GB2312" w:cs="Times New Roman"/>
          <w:b/>
          <w:bCs/>
          <w:color w:val="auto"/>
          <w:kern w:val="0"/>
          <w:sz w:val="32"/>
          <w:szCs w:val="32"/>
          <w:lang w:val="en-US" w:eastAsia="zh-CN" w:bidi="ar-SA"/>
        </w:rPr>
        <w:t>）奖项设置。</w:t>
      </w:r>
      <w:r>
        <w:rPr>
          <w:rFonts w:hint="eastAsia" w:ascii="仿宋_GB2312" w:hAnsi="Times New Roman" w:eastAsia="仿宋_GB2312" w:cs="Times New Roman"/>
          <w:color w:val="auto"/>
          <w:kern w:val="0"/>
          <w:sz w:val="32"/>
          <w:szCs w:val="32"/>
          <w:lang w:val="en-US" w:eastAsia="zh-CN" w:bidi="ar-SA"/>
        </w:rPr>
        <w:t>校赛设金奖、银奖、铜奖，以及优秀组织奖和优秀指导教师奖等奖项，</w:t>
      </w:r>
      <w:r>
        <w:rPr>
          <w:rFonts w:hint="eastAsia" w:ascii="仿宋_GB2312" w:eastAsia="仿宋_GB2312" w:cs="Times New Roman"/>
          <w:color w:val="auto"/>
          <w:kern w:val="0"/>
          <w:sz w:val="32"/>
          <w:szCs w:val="32"/>
          <w:lang w:val="en-US" w:eastAsia="zh-CN" w:bidi="ar-SA"/>
        </w:rPr>
        <w:t>并</w:t>
      </w:r>
      <w:r>
        <w:rPr>
          <w:rFonts w:hint="eastAsia" w:ascii="仿宋_GB2312" w:hAnsi="Times New Roman" w:eastAsia="仿宋_GB2312" w:cs="Times New Roman"/>
          <w:color w:val="auto"/>
          <w:kern w:val="0"/>
          <w:sz w:val="32"/>
          <w:szCs w:val="32"/>
          <w:lang w:val="en-US" w:eastAsia="zh-CN" w:bidi="ar-SA"/>
        </w:rPr>
        <w:t>给予适当奖励。</w:t>
      </w:r>
    </w:p>
    <w:p>
      <w:pPr>
        <w:ind w:firstLine="640"/>
        <w:jc w:val="both"/>
        <w:rPr>
          <w:rFonts w:hint="eastAsia" w:ascii="黑体" w:hAnsi="黑体" w:eastAsia="黑体" w:cs="黑体"/>
          <w:color w:val="000000"/>
          <w:sz w:val="32"/>
          <w:szCs w:val="32"/>
          <w:shd w:val="clear" w:color="auto" w:fill="FFFFFF"/>
        </w:rPr>
      </w:pPr>
      <w:r>
        <w:rPr>
          <w:rFonts w:hint="eastAsia" w:eastAsia="黑体" w:cs="仿宋_GB2312"/>
          <w:bCs/>
          <w:color w:val="000000"/>
          <w:sz w:val="32"/>
          <w:szCs w:val="32"/>
          <w:lang w:eastAsia="zh-CN"/>
        </w:rPr>
        <w:t>八</w:t>
      </w:r>
      <w:r>
        <w:rPr>
          <w:rFonts w:hint="eastAsia" w:eastAsia="黑体" w:cs="仿宋_GB2312"/>
          <w:bCs/>
          <w:color w:val="000000"/>
          <w:sz w:val="32"/>
          <w:szCs w:val="32"/>
        </w:rPr>
        <w:t>、</w:t>
      </w:r>
      <w:r>
        <w:rPr>
          <w:rFonts w:hint="eastAsia" w:ascii="黑体" w:hAnsi="黑体" w:eastAsia="黑体" w:cs="黑体"/>
          <w:color w:val="000000"/>
          <w:sz w:val="32"/>
          <w:szCs w:val="32"/>
          <w:shd w:val="clear" w:color="auto" w:fill="FFFFFF"/>
        </w:rPr>
        <w:t>参赛要求</w:t>
      </w:r>
    </w:p>
    <w:p>
      <w:pPr>
        <w:pStyle w:val="5"/>
        <w:keepNext w:val="0"/>
        <w:keepLines w:val="0"/>
        <w:pageBreakBefore w:val="0"/>
        <w:widowControl/>
        <w:kinsoku/>
        <w:wordWrap/>
        <w:overflowPunct/>
        <w:topLinePunct w:val="0"/>
        <w:autoSpaceDE/>
        <w:autoSpaceDN/>
        <w:bidi w:val="0"/>
        <w:adjustRightInd w:val="0"/>
        <w:snapToGrid/>
        <w:spacing w:before="0" w:beforeAutospacing="0" w:after="0" w:afterAutospacing="0"/>
        <w:ind w:firstLine="640" w:firstLineChars="200"/>
        <w:jc w:val="both"/>
        <w:textAlignment w:val="auto"/>
        <w:rPr>
          <w:rFonts w:hint="eastAsia" w:ascii="仿宋_GB2312" w:hAnsi="Calibri" w:eastAsia="仿宋_GB2312" w:cs="Times New Roman"/>
          <w:color w:val="000000"/>
          <w:spacing w:val="0"/>
          <w:kern w:val="0"/>
          <w:sz w:val="32"/>
          <w:szCs w:val="32"/>
        </w:rPr>
      </w:pPr>
      <w:r>
        <w:rPr>
          <w:rFonts w:hint="eastAsia" w:ascii="仿宋_GB2312" w:hAnsi="Calibri" w:eastAsia="仿宋_GB2312" w:cs="Times New Roman"/>
          <w:color w:val="000000"/>
          <w:spacing w:val="0"/>
          <w:kern w:val="0"/>
          <w:sz w:val="32"/>
          <w:szCs w:val="32"/>
        </w:rPr>
        <w:t>（一）参赛选手须为在校学生。每名选手结合自身条件选择符合要求的一个赛道报名参赛。</w:t>
      </w:r>
    </w:p>
    <w:p>
      <w:pPr>
        <w:pStyle w:val="5"/>
        <w:keepNext w:val="0"/>
        <w:keepLines w:val="0"/>
        <w:pageBreakBefore w:val="0"/>
        <w:widowControl/>
        <w:kinsoku/>
        <w:wordWrap/>
        <w:overflowPunct/>
        <w:topLinePunct w:val="0"/>
        <w:autoSpaceDE/>
        <w:autoSpaceDN/>
        <w:bidi w:val="0"/>
        <w:adjustRightInd w:val="0"/>
        <w:snapToGrid/>
        <w:spacing w:before="0" w:beforeAutospacing="0" w:after="0" w:afterAutospacing="0"/>
        <w:ind w:firstLine="640" w:firstLineChars="200"/>
        <w:jc w:val="both"/>
        <w:textAlignment w:val="auto"/>
        <w:rPr>
          <w:rFonts w:hint="eastAsia" w:ascii="仿宋_GB2312" w:hAnsi="Calibri" w:eastAsia="仿宋_GB2312" w:cs="Times New Roman"/>
          <w:color w:val="000000"/>
          <w:spacing w:val="0"/>
          <w:kern w:val="0"/>
          <w:sz w:val="32"/>
          <w:szCs w:val="32"/>
        </w:rPr>
      </w:pPr>
      <w:r>
        <w:rPr>
          <w:rFonts w:hint="eastAsia" w:ascii="仿宋_GB2312" w:hAnsi="Calibri" w:eastAsia="仿宋_GB2312" w:cs="Times New Roman"/>
          <w:color w:val="000000"/>
          <w:spacing w:val="0"/>
          <w:kern w:val="0"/>
          <w:sz w:val="32"/>
          <w:szCs w:val="32"/>
        </w:rPr>
        <w:t>（二）参赛选手应按要求在大赛平台准确填写报名信息，提交材料应坚持真实性原则，不得含有违法违规内容，否则将被取消参赛资格及所获奖项等，并承担相应法律责任。</w:t>
      </w:r>
    </w:p>
    <w:p>
      <w:pPr>
        <w:pStyle w:val="5"/>
        <w:keepNext w:val="0"/>
        <w:keepLines w:val="0"/>
        <w:pageBreakBefore w:val="0"/>
        <w:widowControl/>
        <w:kinsoku/>
        <w:wordWrap/>
        <w:overflowPunct/>
        <w:topLinePunct w:val="0"/>
        <w:autoSpaceDE/>
        <w:autoSpaceDN/>
        <w:bidi w:val="0"/>
        <w:adjustRightInd w:val="0"/>
        <w:snapToGrid/>
        <w:spacing w:before="0" w:beforeAutospacing="0" w:after="0" w:afterAutospacing="0"/>
        <w:ind w:firstLine="640" w:firstLineChars="200"/>
        <w:jc w:val="both"/>
        <w:textAlignment w:val="auto"/>
        <w:rPr>
          <w:rFonts w:hint="eastAsia" w:ascii="仿宋_GB2312" w:hAnsi="Calibri" w:eastAsia="仿宋_GB2312" w:cs="Times New Roman"/>
          <w:color w:val="000000"/>
          <w:spacing w:val="0"/>
          <w:kern w:val="0"/>
          <w:sz w:val="32"/>
          <w:szCs w:val="32"/>
        </w:rPr>
      </w:pPr>
      <w:r>
        <w:rPr>
          <w:rFonts w:hint="eastAsia" w:ascii="仿宋_GB2312" w:hAnsi="Calibri" w:eastAsia="仿宋_GB2312" w:cs="Times New Roman"/>
          <w:color w:val="000000"/>
          <w:spacing w:val="0"/>
          <w:kern w:val="0"/>
          <w:sz w:val="32"/>
          <w:szCs w:val="32"/>
        </w:rPr>
        <w:t>（三）各</w:t>
      </w:r>
      <w:r>
        <w:rPr>
          <w:rFonts w:hint="eastAsia" w:ascii="仿宋_GB2312" w:hAnsi="Calibri" w:eastAsia="仿宋_GB2312" w:cs="Times New Roman"/>
          <w:color w:val="000000"/>
          <w:spacing w:val="0"/>
          <w:kern w:val="0"/>
          <w:sz w:val="32"/>
          <w:szCs w:val="32"/>
          <w:lang w:val="en-US" w:eastAsia="zh-CN"/>
        </w:rPr>
        <w:t>学院</w:t>
      </w:r>
      <w:r>
        <w:rPr>
          <w:rFonts w:hint="eastAsia" w:ascii="仿宋_GB2312" w:hAnsi="Calibri" w:eastAsia="仿宋_GB2312" w:cs="Times New Roman"/>
          <w:color w:val="000000"/>
          <w:spacing w:val="0"/>
          <w:kern w:val="0"/>
          <w:sz w:val="32"/>
          <w:szCs w:val="32"/>
        </w:rPr>
        <w:t>应认真做好参赛选手资格审查和参赛材料审查工作，确保符合相关要求。</w:t>
      </w:r>
    </w:p>
    <w:p>
      <w:pPr>
        <w:pStyle w:val="5"/>
        <w:shd w:val="clear" w:color="auto" w:fill="FFFFFF"/>
        <w:spacing w:before="0" w:beforeAutospacing="0" w:after="0" w:afterAutospacing="0"/>
        <w:ind w:firstLine="640"/>
        <w:rPr>
          <w:rFonts w:ascii="黑体" w:hAnsi="黑体" w:eastAsia="黑体" w:cs="黑体"/>
          <w:color w:val="000000"/>
          <w:sz w:val="32"/>
          <w:szCs w:val="32"/>
        </w:rPr>
      </w:pPr>
      <w:r>
        <w:rPr>
          <w:rFonts w:hint="eastAsia" w:eastAsia="黑体" w:cs="仿宋_GB2312"/>
          <w:bCs/>
          <w:color w:val="000000"/>
          <w:sz w:val="32"/>
          <w:szCs w:val="32"/>
          <w:lang w:eastAsia="zh-CN"/>
        </w:rPr>
        <w:t>九</w:t>
      </w:r>
      <w:r>
        <w:rPr>
          <w:rFonts w:hint="eastAsia" w:eastAsia="黑体" w:cs="仿宋_GB2312"/>
          <w:bCs/>
          <w:color w:val="000000"/>
          <w:sz w:val="32"/>
          <w:szCs w:val="32"/>
        </w:rPr>
        <w:t>、</w:t>
      </w:r>
      <w:r>
        <w:rPr>
          <w:rFonts w:hint="eastAsia" w:ascii="黑体" w:hAnsi="黑体" w:eastAsia="黑体" w:cs="黑体"/>
          <w:color w:val="000000"/>
          <w:sz w:val="32"/>
          <w:szCs w:val="32"/>
          <w:shd w:val="clear" w:color="auto" w:fill="FFFFFF"/>
        </w:rPr>
        <w:t>工作要求</w:t>
      </w:r>
    </w:p>
    <w:p>
      <w:pPr>
        <w:adjustRightInd w:val="0"/>
        <w:snapToGrid w:val="0"/>
        <w:spacing w:line="360" w:lineRule="auto"/>
        <w:ind w:firstLine="647" w:firstLineChars="200"/>
        <w:rPr>
          <w:rFonts w:hint="eastAsia" w:ascii="仿宋_GB2312" w:eastAsia="仿宋_GB2312"/>
          <w:color w:val="auto"/>
          <w:sz w:val="32"/>
          <w:szCs w:val="32"/>
          <w:lang w:val="en-US" w:eastAsia="zh-CN"/>
        </w:rPr>
      </w:pPr>
      <w:r>
        <w:rPr>
          <w:rFonts w:hint="eastAsia" w:ascii="仿宋_GB2312" w:hAnsi="仿宋_GB2312" w:eastAsia="仿宋_GB2312" w:cs="仿宋_GB2312"/>
          <w:b/>
          <w:bCs/>
          <w:color w:val="000000"/>
          <w:spacing w:val="1"/>
          <w:sz w:val="32"/>
          <w:szCs w:val="32"/>
        </w:rPr>
        <w:t>（一）</w:t>
      </w:r>
      <w:r>
        <w:rPr>
          <w:rFonts w:hint="eastAsia" w:ascii="仿宋_GB2312" w:hAnsi="仿宋_GB2312" w:eastAsia="仿宋_GB2312" w:cs="仿宋_GB2312"/>
          <w:b/>
          <w:bCs/>
          <w:color w:val="000000"/>
          <w:spacing w:val="1"/>
          <w:kern w:val="2"/>
          <w:sz w:val="32"/>
          <w:szCs w:val="32"/>
          <w:lang w:eastAsia="zh-CN"/>
        </w:rPr>
        <w:t>认真</w:t>
      </w:r>
      <w:r>
        <w:rPr>
          <w:rFonts w:hint="eastAsia" w:ascii="仿宋_GB2312" w:hAnsi="仿宋_GB2312" w:eastAsia="仿宋_GB2312" w:cs="仿宋_GB2312"/>
          <w:b/>
          <w:bCs/>
          <w:color w:val="000000"/>
          <w:spacing w:val="1"/>
          <w:kern w:val="2"/>
          <w:sz w:val="32"/>
          <w:szCs w:val="32"/>
        </w:rPr>
        <w:t>组织</w:t>
      </w:r>
      <w:r>
        <w:rPr>
          <w:rFonts w:hint="eastAsia" w:ascii="仿宋_GB2312" w:hAnsi="仿宋_GB2312" w:eastAsia="仿宋_GB2312" w:cs="仿宋_GB2312"/>
          <w:b/>
          <w:bCs/>
          <w:color w:val="000000" w:themeColor="text1"/>
          <w:spacing w:val="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各学院要认真</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组织比赛活动，</w:t>
      </w:r>
      <w:r>
        <w:rPr>
          <w:rFonts w:hint="eastAsia" w:ascii="仿宋_GB2312" w:hAnsi="仿宋_GB2312" w:eastAsia="仿宋_GB2312" w:cs="仿宋_GB2312"/>
          <w:bCs/>
          <w:color w:val="000000" w:themeColor="text1"/>
          <w:sz w:val="32"/>
          <w:szCs w:val="32"/>
          <w14:textFill>
            <w14:solidFill>
              <w14:schemeClr w14:val="tx1"/>
            </w14:solidFill>
          </w14:textFill>
        </w:rPr>
        <w:t>做好大赛宣传动员工作，</w:t>
      </w:r>
      <w:r>
        <w:rPr>
          <w:rFonts w:hint="eastAsia" w:ascii="仿宋_GB2312" w:eastAsia="仿宋_GB2312"/>
          <w:color w:val="auto"/>
          <w:sz w:val="32"/>
          <w:szCs w:val="32"/>
          <w:lang w:val="en-US" w:eastAsia="zh-CN"/>
        </w:rPr>
        <w:t>各职业规划和就业指导教师要主动参与院赛的赛事指导，</w:t>
      </w:r>
      <w:r>
        <w:rPr>
          <w:rFonts w:hint="eastAsia" w:ascii="仿宋_GB2312" w:hAnsi="仿宋_GB2312" w:eastAsia="仿宋_GB2312" w:cs="仿宋_GB2312"/>
          <w:bCs/>
          <w:color w:val="000000" w:themeColor="text1"/>
          <w:sz w:val="32"/>
          <w:szCs w:val="32"/>
          <w14:textFill>
            <w14:solidFill>
              <w14:schemeClr w14:val="tx1"/>
            </w14:solidFill>
          </w14:textFill>
        </w:rPr>
        <w:t>把大赛作为加强和改进生涯教育、促进高质量充分就业的重要载体，发动更多大学生了解和参与大赛，</w:t>
      </w:r>
      <w:r>
        <w:rPr>
          <w:rFonts w:hint="eastAsia" w:ascii="仿宋_GB2312" w:hAnsi="仿宋_GB2312" w:eastAsia="仿宋_GB2312" w:cs="仿宋_GB2312"/>
          <w:bCs/>
          <w:color w:val="000000"/>
          <w:sz w:val="32"/>
          <w:szCs w:val="32"/>
        </w:rPr>
        <w:t>将大赛与各类就业指导、实习实践、校园招聘等活动统筹组织，形成工作合力。</w:t>
      </w:r>
    </w:p>
    <w:p>
      <w:pPr>
        <w:ind w:firstLine="644"/>
        <w:rPr>
          <w:rFonts w:ascii="仿宋_GB2312" w:hAnsi="仿宋_GB2312" w:eastAsia="仿宋_GB2312" w:cs="仿宋_GB2312"/>
          <w:bCs/>
          <w:sz w:val="32"/>
          <w:szCs w:val="32"/>
        </w:rPr>
      </w:pPr>
      <w:r>
        <w:rPr>
          <w:rFonts w:hint="eastAsia" w:ascii="仿宋_GB2312" w:hAnsi="仿宋_GB2312" w:eastAsia="仿宋_GB2312" w:cs="仿宋_GB2312"/>
          <w:b/>
          <w:bCs/>
          <w:color w:val="000000"/>
          <w:spacing w:val="1"/>
          <w:sz w:val="32"/>
          <w:szCs w:val="32"/>
        </w:rPr>
        <w:t>（</w:t>
      </w:r>
      <w:r>
        <w:rPr>
          <w:rFonts w:hint="eastAsia" w:ascii="仿宋_GB2312" w:hAnsi="仿宋_GB2312" w:eastAsia="仿宋_GB2312" w:cs="仿宋_GB2312"/>
          <w:b/>
          <w:bCs/>
          <w:color w:val="000000"/>
          <w:spacing w:val="1"/>
          <w:sz w:val="32"/>
          <w:szCs w:val="32"/>
          <w:lang w:eastAsia="zh-CN"/>
        </w:rPr>
        <w:t>二</w:t>
      </w:r>
      <w:r>
        <w:rPr>
          <w:rFonts w:hint="eastAsia" w:ascii="仿宋_GB2312" w:hAnsi="仿宋_GB2312" w:eastAsia="仿宋_GB2312" w:cs="仿宋_GB2312"/>
          <w:b/>
          <w:bCs/>
          <w:color w:val="000000"/>
          <w:spacing w:val="1"/>
          <w:sz w:val="32"/>
          <w:szCs w:val="32"/>
        </w:rPr>
        <w:t>）广泛宣传。</w:t>
      </w:r>
      <w:r>
        <w:rPr>
          <w:rFonts w:hint="eastAsia" w:ascii="仿宋_GB2312" w:hAnsi="仿宋_GB2312" w:eastAsia="仿宋_GB2312" w:cs="仿宋_GB2312"/>
          <w:bCs/>
          <w:sz w:val="32"/>
          <w:szCs w:val="32"/>
        </w:rPr>
        <w:t>各学院要充分利用校园媒体及新媒体等多元传播渠道，全方位对赛事进行宣传推广，</w:t>
      </w:r>
      <w:r>
        <w:rPr>
          <w:rFonts w:hint="eastAsia" w:ascii="仿宋_GB2312" w:hAnsi="仿宋_GB2312" w:eastAsia="仿宋_GB2312" w:cs="仿宋_GB2312"/>
          <w:bCs/>
          <w:color w:val="000000" w:themeColor="text1"/>
          <w:sz w:val="32"/>
          <w:szCs w:val="32"/>
          <w14:textFill>
            <w14:solidFill>
              <w14:schemeClr w14:val="tx1"/>
            </w14:solidFill>
          </w14:textFill>
        </w:rPr>
        <w:t>不断</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强化</w:t>
      </w:r>
      <w:r>
        <w:rPr>
          <w:rFonts w:hint="eastAsia" w:ascii="仿宋_GB2312" w:hAnsi="仿宋_GB2312" w:eastAsia="仿宋_GB2312" w:cs="仿宋_GB2312"/>
          <w:bCs/>
          <w:color w:val="000000" w:themeColor="text1"/>
          <w:sz w:val="32"/>
          <w:szCs w:val="32"/>
          <w14:textFill>
            <w14:solidFill>
              <w14:schemeClr w14:val="tx1"/>
            </w14:solidFill>
          </w14:textFill>
        </w:rPr>
        <w:t>专业教育和</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就业</w:t>
      </w:r>
      <w:r>
        <w:rPr>
          <w:rFonts w:hint="eastAsia" w:ascii="仿宋_GB2312" w:hAnsi="仿宋_GB2312" w:eastAsia="仿宋_GB2312" w:cs="仿宋_GB2312"/>
          <w:bCs/>
          <w:color w:val="000000" w:themeColor="text1"/>
          <w:sz w:val="32"/>
          <w:szCs w:val="32"/>
          <w14:textFill>
            <w14:solidFill>
              <w14:schemeClr w14:val="tx1"/>
            </w14:solidFill>
          </w14:textFill>
        </w:rPr>
        <w:t>教育深度融</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理念，</w:t>
      </w:r>
      <w:r>
        <w:rPr>
          <w:rFonts w:hint="eastAsia" w:ascii="仿宋_GB2312" w:hAnsi="仿宋_GB2312" w:eastAsia="仿宋_GB2312" w:cs="仿宋_GB2312"/>
          <w:bCs/>
          <w:color w:val="000000" w:themeColor="text1"/>
          <w:sz w:val="32"/>
          <w:szCs w:val="32"/>
          <w14:textFill>
            <w14:solidFill>
              <w14:schemeClr w14:val="tx1"/>
            </w14:solidFill>
          </w14:textFill>
        </w:rPr>
        <w:t>积极引导学生树立正确职业观、发展观、择业观，</w:t>
      </w:r>
      <w:r>
        <w:rPr>
          <w:rFonts w:hint="eastAsia" w:ascii="仿宋_GB2312" w:hAnsi="仿宋_GB2312" w:eastAsia="仿宋_GB2312" w:cs="仿宋_GB2312"/>
          <w:bCs/>
          <w:sz w:val="32"/>
          <w:szCs w:val="32"/>
        </w:rPr>
        <w:t>不断提升生涯教育与就业指导工作的影响力，营造全校关心支持大学生就业的良好氛围，打造大赛品牌形象。</w:t>
      </w:r>
    </w:p>
    <w:p>
      <w:pPr>
        <w:ind w:firstLine="644"/>
        <w:rPr>
          <w:rFonts w:hint="eastAsia" w:ascii="仿宋_GB2312" w:hAnsi="仿宋_GB2312" w:eastAsia="仿宋_GB2312" w:cs="仿宋_GB2312"/>
          <w:bCs/>
          <w:sz w:val="32"/>
          <w:szCs w:val="32"/>
        </w:rPr>
      </w:pPr>
      <w:r>
        <w:rPr>
          <w:rFonts w:hint="eastAsia" w:ascii="仿宋_GB2312" w:hAnsi="仿宋_GB2312" w:eastAsia="仿宋_GB2312" w:cs="仿宋_GB2312"/>
          <w:b/>
          <w:bCs/>
          <w:color w:val="000000"/>
          <w:spacing w:val="1"/>
          <w:sz w:val="32"/>
          <w:szCs w:val="32"/>
        </w:rPr>
        <w:t>（</w:t>
      </w:r>
      <w:r>
        <w:rPr>
          <w:rFonts w:hint="eastAsia" w:ascii="仿宋_GB2312" w:hAnsi="仿宋_GB2312" w:eastAsia="仿宋_GB2312" w:cs="仿宋_GB2312"/>
          <w:b/>
          <w:bCs/>
          <w:color w:val="000000"/>
          <w:spacing w:val="1"/>
          <w:sz w:val="32"/>
          <w:szCs w:val="32"/>
          <w:lang w:val="en-US" w:eastAsia="zh-CN"/>
        </w:rPr>
        <w:t>三</w:t>
      </w:r>
      <w:r>
        <w:rPr>
          <w:rFonts w:hint="eastAsia" w:ascii="仿宋_GB2312" w:hAnsi="仿宋_GB2312" w:eastAsia="仿宋_GB2312" w:cs="仿宋_GB2312"/>
          <w:b/>
          <w:bCs/>
          <w:color w:val="000000"/>
          <w:spacing w:val="1"/>
          <w:sz w:val="32"/>
          <w:szCs w:val="32"/>
        </w:rPr>
        <w:t>）总结</w:t>
      </w:r>
      <w:r>
        <w:rPr>
          <w:rFonts w:hint="eastAsia" w:ascii="仿宋_GB2312" w:hAnsi="仿宋_GB2312" w:eastAsia="仿宋_GB2312" w:cs="仿宋_GB2312"/>
          <w:b/>
          <w:bCs/>
          <w:color w:val="000000"/>
          <w:spacing w:val="1"/>
          <w:sz w:val="32"/>
          <w:szCs w:val="32"/>
          <w:lang w:eastAsia="zh-CN"/>
        </w:rPr>
        <w:t>提升</w:t>
      </w:r>
      <w:r>
        <w:rPr>
          <w:rFonts w:hint="eastAsia" w:ascii="仿宋_GB2312" w:hAnsi="仿宋_GB2312" w:eastAsia="仿宋_GB2312" w:cs="仿宋_GB2312"/>
          <w:b/>
          <w:bCs/>
          <w:color w:val="000000"/>
          <w:spacing w:val="1"/>
          <w:sz w:val="32"/>
          <w:szCs w:val="32"/>
        </w:rPr>
        <w:t>。</w:t>
      </w:r>
      <w:r>
        <w:rPr>
          <w:rFonts w:hint="eastAsia" w:ascii="仿宋_GB2312" w:hAnsi="仿宋_GB2312" w:eastAsia="仿宋_GB2312" w:cs="仿宋_GB2312"/>
          <w:bCs/>
          <w:sz w:val="32"/>
          <w:szCs w:val="32"/>
        </w:rPr>
        <w:t>各学院要认真总结梳理办赛经验，通过推选出的优秀选手，激励更多学生做好自身职业规划，达到以赛促学和以赛促就目的。要在大学生职业规划意识启蒙、就业指导、就业观念转变等方面不断提升针对性和实效性。</w:t>
      </w:r>
    </w:p>
    <w:p>
      <w:pPr>
        <w:ind w:firstLine="644"/>
        <w:rPr>
          <w:rFonts w:hint="default" w:ascii="仿宋_GB2312" w:hAnsi="仿宋_GB2312" w:eastAsia="仿宋_GB2312" w:cs="仿宋_GB2312"/>
          <w:bCs/>
          <w:sz w:val="32"/>
          <w:szCs w:val="32"/>
          <w:lang w:val="en-US" w:eastAsia="zh-CN"/>
        </w:rPr>
      </w:pPr>
      <w:bookmarkStart w:id="0" w:name="OLE_LINK2"/>
      <w:r>
        <w:rPr>
          <w:rFonts w:hint="eastAsia" w:ascii="仿宋_GB2312" w:hAnsi="仿宋_GB2312" w:eastAsia="仿宋_GB2312" w:cs="仿宋_GB2312"/>
          <w:b/>
          <w:bCs/>
          <w:color w:val="000000"/>
          <w:spacing w:val="1"/>
          <w:sz w:val="32"/>
          <w:szCs w:val="32"/>
          <w:lang w:eastAsia="zh-CN"/>
        </w:rPr>
        <w:t>（四）材料报送。</w:t>
      </w:r>
      <w:r>
        <w:rPr>
          <w:rFonts w:hint="default" w:ascii="仿宋_GB2312" w:hAnsi="仿宋_GB2312" w:eastAsia="仿宋_GB2312" w:cs="仿宋_GB2312"/>
          <w:bCs/>
          <w:sz w:val="32"/>
          <w:szCs w:val="32"/>
          <w:lang w:val="en-US" w:eastAsia="zh-CN"/>
        </w:rPr>
        <w:t>请各学院于2025年12月16日前，完成复赛相关材料的</w:t>
      </w:r>
      <w:r>
        <w:rPr>
          <w:rFonts w:hint="eastAsia" w:ascii="仿宋_GB2312" w:hAnsi="仿宋_GB2312" w:eastAsia="仿宋_GB2312" w:cs="仿宋_GB2312"/>
          <w:bCs/>
          <w:sz w:val="32"/>
          <w:szCs w:val="32"/>
          <w:lang w:val="en-US" w:eastAsia="zh-CN"/>
        </w:rPr>
        <w:t>报送</w:t>
      </w:r>
      <w:r>
        <w:rPr>
          <w:rFonts w:hint="default" w:ascii="仿宋_GB2312" w:hAnsi="仿宋_GB2312" w:eastAsia="仿宋_GB2312" w:cs="仿宋_GB2312"/>
          <w:bCs/>
          <w:sz w:val="32"/>
          <w:szCs w:val="32"/>
          <w:lang w:val="en-US" w:eastAsia="zh-CN"/>
        </w:rPr>
        <w:t>工作。具体要求如下：</w:t>
      </w:r>
    </w:p>
    <w:p>
      <w:pPr>
        <w:ind w:firstLine="644"/>
        <w:rPr>
          <w:rFonts w:hint="default" w:ascii="仿宋_GB2312" w:hAnsi="仿宋_GB2312" w:eastAsia="仿宋_GB2312" w:cs="仿宋_GB2312"/>
          <w:bCs/>
          <w:sz w:val="32"/>
          <w:szCs w:val="32"/>
          <w:lang w:val="en-US" w:eastAsia="zh-CN"/>
        </w:rPr>
      </w:pPr>
      <w:r>
        <w:rPr>
          <w:rFonts w:hint="default" w:ascii="仿宋_GB2312" w:hAnsi="仿宋_GB2312" w:eastAsia="仿宋_GB2312" w:cs="仿宋_GB2312"/>
          <w:b/>
          <w:bCs w:val="0"/>
          <w:sz w:val="32"/>
          <w:szCs w:val="32"/>
          <w:lang w:val="en-US" w:eastAsia="zh-CN"/>
        </w:rPr>
        <w:t>纸质材料</w:t>
      </w:r>
      <w:r>
        <w:rPr>
          <w:rFonts w:hint="eastAsia" w:ascii="仿宋_GB2312" w:hAnsi="仿宋_GB2312" w:eastAsia="仿宋_GB2312" w:cs="仿宋_GB2312"/>
          <w:bCs/>
          <w:sz w:val="32"/>
          <w:szCs w:val="32"/>
          <w:lang w:val="en-US" w:eastAsia="zh-CN"/>
        </w:rPr>
        <w:t>：</w:t>
      </w:r>
      <w:r>
        <w:rPr>
          <w:rFonts w:hint="default" w:ascii="仿宋_GB2312" w:hAnsi="仿宋_GB2312" w:eastAsia="仿宋_GB2312" w:cs="仿宋_GB2312"/>
          <w:bCs/>
          <w:sz w:val="32"/>
          <w:szCs w:val="32"/>
          <w:lang w:val="en-US" w:eastAsia="zh-CN"/>
        </w:rPr>
        <w:t>按学院推荐顺序排序</w:t>
      </w:r>
      <w:r>
        <w:rPr>
          <w:rFonts w:hint="eastAsia" w:ascii="仿宋_GB2312" w:hAnsi="仿宋_GB2312" w:eastAsia="仿宋_GB2312" w:cs="仿宋_GB2312"/>
          <w:bCs/>
          <w:sz w:val="32"/>
          <w:szCs w:val="32"/>
          <w:lang w:val="en-US" w:eastAsia="zh-CN"/>
        </w:rPr>
        <w:t>且经学院领导签字并加盖学院章的</w:t>
      </w:r>
      <w:r>
        <w:rPr>
          <w:rFonts w:hint="default" w:ascii="仿宋_GB2312" w:hAnsi="仿宋_GB2312" w:eastAsia="仿宋_GB2312" w:cs="仿宋_GB2312"/>
          <w:bCs/>
          <w:sz w:val="32"/>
          <w:szCs w:val="32"/>
          <w:lang w:val="en-US" w:eastAsia="zh-CN"/>
        </w:rPr>
        <w:t>《参赛选手汇总表》（附件4）</w:t>
      </w:r>
      <w:r>
        <w:rPr>
          <w:rFonts w:hint="eastAsia" w:ascii="仿宋_GB2312" w:hAnsi="仿宋_GB2312" w:eastAsia="仿宋_GB2312" w:cs="仿宋_GB2312"/>
          <w:bCs/>
          <w:sz w:val="32"/>
          <w:szCs w:val="32"/>
          <w:lang w:val="en-US" w:eastAsia="zh-CN"/>
        </w:rPr>
        <w:t>，</w:t>
      </w:r>
      <w:r>
        <w:rPr>
          <w:rFonts w:hint="default" w:ascii="仿宋_GB2312" w:hAnsi="仿宋_GB2312" w:eastAsia="仿宋_GB2312" w:cs="仿宋_GB2312"/>
          <w:bCs/>
          <w:sz w:val="32"/>
          <w:szCs w:val="32"/>
          <w:lang w:val="en-US" w:eastAsia="zh-CN"/>
        </w:rPr>
        <w:t>及</w:t>
      </w:r>
      <w:r>
        <w:rPr>
          <w:rFonts w:hint="eastAsia" w:ascii="仿宋_GB2312" w:hAnsi="仿宋_GB2312" w:eastAsia="仿宋_GB2312" w:cs="仿宋_GB2312"/>
          <w:bCs/>
          <w:sz w:val="32"/>
          <w:szCs w:val="32"/>
          <w:lang w:val="en-US" w:eastAsia="zh-CN"/>
        </w:rPr>
        <w:t>每位</w:t>
      </w:r>
      <w:r>
        <w:rPr>
          <w:rFonts w:hint="default" w:ascii="仿宋_GB2312" w:hAnsi="仿宋_GB2312" w:eastAsia="仿宋_GB2312" w:cs="仿宋_GB2312"/>
          <w:bCs/>
          <w:sz w:val="32"/>
          <w:szCs w:val="32"/>
          <w:lang w:val="en-US" w:eastAsia="zh-CN"/>
        </w:rPr>
        <w:t>选手参赛资料</w:t>
      </w:r>
      <w:r>
        <w:rPr>
          <w:rFonts w:hint="eastAsia" w:ascii="仿宋_GB2312" w:hAnsi="仿宋_GB2312" w:eastAsia="仿宋_GB2312" w:cs="仿宋_GB2312"/>
          <w:bCs/>
          <w:sz w:val="32"/>
          <w:szCs w:val="32"/>
          <w:lang w:val="en-US" w:eastAsia="zh-CN"/>
        </w:rPr>
        <w:t>（1份）</w:t>
      </w:r>
      <w:r>
        <w:rPr>
          <w:rFonts w:hint="default" w:ascii="仿宋_GB2312" w:hAnsi="仿宋_GB2312" w:eastAsia="仿宋_GB2312" w:cs="仿宋_GB2312"/>
          <w:bCs/>
          <w:sz w:val="32"/>
          <w:szCs w:val="32"/>
          <w:lang w:val="en-US" w:eastAsia="zh-CN"/>
        </w:rPr>
        <w:t>报送至</w:t>
      </w:r>
      <w:r>
        <w:rPr>
          <w:rFonts w:hint="eastAsia" w:ascii="仿宋_GB2312" w:hAnsi="仿宋_GB2312" w:eastAsia="仿宋_GB2312" w:cs="仿宋_GB2312"/>
          <w:bCs/>
          <w:sz w:val="32"/>
          <w:szCs w:val="32"/>
          <w:lang w:val="en-US" w:eastAsia="zh-CN"/>
        </w:rPr>
        <w:t>B02-212池莉莉老师处</w:t>
      </w:r>
      <w:r>
        <w:rPr>
          <w:rFonts w:hint="default" w:ascii="仿宋_GB2312" w:hAnsi="仿宋_GB2312" w:eastAsia="仿宋_GB2312" w:cs="仿宋_GB2312"/>
          <w:bCs/>
          <w:sz w:val="32"/>
          <w:szCs w:val="32"/>
          <w:lang w:val="en-US" w:eastAsia="zh-CN"/>
        </w:rPr>
        <w:t>；</w:t>
      </w:r>
    </w:p>
    <w:p>
      <w:pPr>
        <w:ind w:firstLine="644"/>
        <w:rPr>
          <w:rFonts w:hint="eastAsia" w:ascii="仿宋_GB2312" w:hAnsi="仿宋_GB2312" w:eastAsia="仿宋_GB2312" w:cs="仿宋_GB2312"/>
          <w:bCs/>
          <w:sz w:val="32"/>
          <w:szCs w:val="32"/>
        </w:rPr>
      </w:pPr>
      <w:r>
        <w:rPr>
          <w:rFonts w:hint="default" w:ascii="仿宋_GB2312" w:hAnsi="仿宋_GB2312" w:eastAsia="仿宋_GB2312" w:cs="仿宋_GB2312"/>
          <w:b/>
          <w:bCs w:val="0"/>
          <w:sz w:val="32"/>
          <w:szCs w:val="32"/>
          <w:lang w:val="en-US" w:eastAsia="zh-CN"/>
        </w:rPr>
        <w:t>电子版材料</w:t>
      </w:r>
      <w:r>
        <w:rPr>
          <w:rFonts w:hint="eastAsia" w:ascii="仿宋_GB2312" w:hAnsi="仿宋_GB2312" w:eastAsia="仿宋_GB2312" w:cs="仿宋_GB2312"/>
          <w:b/>
          <w:bCs w:val="0"/>
          <w:sz w:val="32"/>
          <w:szCs w:val="32"/>
          <w:lang w:val="en-US" w:eastAsia="zh-CN"/>
        </w:rPr>
        <w:t>：</w:t>
      </w:r>
      <w:bookmarkStart w:id="2" w:name="_GoBack"/>
      <w:bookmarkEnd w:id="2"/>
      <w:r>
        <w:rPr>
          <w:rFonts w:hint="default" w:ascii="仿宋_GB2312" w:hAnsi="仿宋_GB2312" w:eastAsia="仿宋_GB2312" w:cs="仿宋_GB2312"/>
          <w:bCs/>
          <w:sz w:val="32"/>
          <w:szCs w:val="32"/>
          <w:lang w:val="en-US" w:eastAsia="zh-CN"/>
        </w:rPr>
        <w:t>《参赛选手汇总表》（附件</w:t>
      </w:r>
      <w:r>
        <w:rPr>
          <w:rFonts w:hint="eastAsia" w:ascii="仿宋_GB2312" w:hAnsi="仿宋_GB2312" w:eastAsia="仿宋_GB2312" w:cs="仿宋_GB2312"/>
          <w:bCs/>
          <w:sz w:val="32"/>
          <w:szCs w:val="32"/>
          <w:lang w:val="en-US" w:eastAsia="zh-CN"/>
        </w:rPr>
        <w:t>4</w:t>
      </w:r>
      <w:r>
        <w:rPr>
          <w:rFonts w:hint="default"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lang w:val="en-US" w:eastAsia="zh-CN"/>
        </w:rPr>
        <w:t>、</w:t>
      </w:r>
      <w:r>
        <w:rPr>
          <w:rFonts w:hint="default" w:ascii="仿宋_GB2312" w:hAnsi="仿宋_GB2312" w:eastAsia="仿宋_GB2312" w:cs="仿宋_GB2312"/>
          <w:bCs/>
          <w:sz w:val="32"/>
          <w:szCs w:val="32"/>
          <w:lang w:val="en-US" w:eastAsia="zh-CN"/>
        </w:rPr>
        <w:t>选手参赛资料、院赛总结、5张代表性照片及1段</w:t>
      </w:r>
      <w:r>
        <w:rPr>
          <w:rFonts w:hint="eastAsia" w:ascii="仿宋_GB2312" w:hAnsi="仿宋_GB2312" w:eastAsia="仿宋_GB2312" w:cs="仿宋_GB2312"/>
          <w:bCs/>
          <w:sz w:val="32"/>
          <w:szCs w:val="32"/>
          <w:lang w:val="en-US" w:eastAsia="zh-CN"/>
        </w:rPr>
        <w:t>（1-3分钟）</w:t>
      </w:r>
      <w:r>
        <w:rPr>
          <w:rFonts w:hint="default" w:ascii="仿宋_GB2312" w:hAnsi="仿宋_GB2312" w:eastAsia="仿宋_GB2312" w:cs="仿宋_GB2312"/>
          <w:bCs/>
          <w:sz w:val="32"/>
          <w:szCs w:val="32"/>
          <w:lang w:val="en-US" w:eastAsia="zh-CN"/>
        </w:rPr>
        <w:t>短视频，请统一发送至池莉莉老师办公邮箱。</w:t>
      </w:r>
      <w:bookmarkEnd w:id="0"/>
    </w:p>
    <w:p>
      <w:pPr>
        <w:ind w:firstLine="644"/>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联系人：</w:t>
      </w:r>
      <w:r>
        <w:rPr>
          <w:rFonts w:hint="eastAsia" w:ascii="仿宋_GB2312" w:hAnsi="仿宋_GB2312" w:eastAsia="仿宋_GB2312" w:cs="仿宋_GB2312"/>
          <w:bCs/>
          <w:sz w:val="32"/>
          <w:szCs w:val="32"/>
          <w:lang w:val="en-US" w:eastAsia="zh-CN"/>
        </w:rPr>
        <w:t>董胜伟、池莉莉</w:t>
      </w:r>
      <w:r>
        <w:rPr>
          <w:rFonts w:hint="eastAsia" w:ascii="仿宋_GB2312" w:hAnsi="仿宋_GB2312" w:eastAsia="仿宋_GB2312" w:cs="仿宋_GB2312"/>
          <w:bCs/>
          <w:sz w:val="32"/>
          <w:szCs w:val="32"/>
        </w:rPr>
        <w:t xml:space="preserve">  电话：037</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2909938</w:t>
      </w:r>
    </w:p>
    <w:p>
      <w:pPr>
        <w:ind w:firstLine="644"/>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附件1：大学生职业规划大赛成长赛道方案</w:t>
      </w:r>
    </w:p>
    <w:p>
      <w:pPr>
        <w:ind w:firstLine="644"/>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附件2：大学生职业规划大赛就业赛道方案</w:t>
      </w:r>
    </w:p>
    <w:p>
      <w:pPr>
        <w:ind w:firstLine="644"/>
        <w:rPr>
          <w:rFonts w:hint="eastAsia" w:ascii="仿宋_GB2312" w:eastAsia="仿宋_GB2312"/>
          <w:color w:val="auto"/>
          <w:sz w:val="32"/>
          <w:szCs w:val="32"/>
        </w:rPr>
      </w:pPr>
      <w:r>
        <w:rPr>
          <w:rFonts w:hint="eastAsia" w:ascii="仿宋_GB2312" w:hAnsi="仿宋_GB2312" w:eastAsia="仿宋_GB2312" w:cs="仿宋_GB2312"/>
          <w:bCs/>
          <w:sz w:val="32"/>
          <w:szCs w:val="32"/>
          <w:lang w:val="en-US" w:eastAsia="zh-CN"/>
        </w:rPr>
        <w:t>附件3：各学院比赛负责人微信工作群</w:t>
      </w:r>
      <w:r>
        <w:rPr>
          <w:rFonts w:hint="eastAsia" w:ascii="仿宋_GB2312" w:eastAsia="仿宋_GB2312"/>
          <w:color w:val="auto"/>
          <w:sz w:val="32"/>
          <w:szCs w:val="32"/>
        </w:rPr>
        <w:t xml:space="preserve"> </w:t>
      </w:r>
    </w:p>
    <w:p>
      <w:pPr>
        <w:ind w:firstLine="644"/>
        <w:rPr>
          <w:rFonts w:hint="eastAsia" w:ascii="仿宋_GB2312" w:eastAsia="仿宋_GB2312"/>
          <w:sz w:val="32"/>
          <w:szCs w:val="32"/>
        </w:rPr>
      </w:pPr>
      <w:r>
        <w:rPr>
          <w:rFonts w:hint="eastAsia" w:ascii="仿宋_GB2312" w:hAnsi="仿宋_GB2312" w:eastAsia="仿宋_GB2312" w:cs="仿宋_GB2312"/>
          <w:bCs/>
          <w:sz w:val="32"/>
          <w:szCs w:val="32"/>
          <w:lang w:val="en-US" w:eastAsia="zh-CN"/>
        </w:rPr>
        <w:t>附件4：复赛《参赛选手汇总表》</w:t>
      </w:r>
      <w:r>
        <w:rPr>
          <w:rFonts w:hint="eastAsia" w:ascii="仿宋_GB2312" w:eastAsia="仿宋_GB2312"/>
          <w:color w:val="auto"/>
          <w:sz w:val="32"/>
          <w:szCs w:val="32"/>
        </w:rPr>
        <w:t xml:space="preserve"> </w:t>
      </w:r>
      <w:r>
        <w:rPr>
          <w:rFonts w:hint="eastAsia" w:ascii="仿宋_GB2312" w:eastAsia="仿宋_GB2312"/>
          <w:sz w:val="32"/>
          <w:szCs w:val="32"/>
        </w:rPr>
        <w:t xml:space="preserve"> </w:t>
      </w:r>
      <w:r>
        <w:rPr>
          <w:rFonts w:ascii="仿宋_GB2312" w:eastAsia="仿宋_GB2312"/>
          <w:sz w:val="32"/>
          <w:szCs w:val="32"/>
        </w:rPr>
        <w:t xml:space="preserve">                      </w:t>
      </w:r>
      <w:bookmarkStart w:id="1" w:name="OLE_LINK1"/>
    </w:p>
    <w:p>
      <w:pPr>
        <w:adjustRightInd w:val="0"/>
        <w:snapToGrid w:val="0"/>
        <w:spacing w:line="360" w:lineRule="auto"/>
        <w:ind w:firstLine="640" w:firstLineChars="200"/>
        <w:jc w:val="right"/>
        <w:rPr>
          <w:rFonts w:ascii="仿宋_GB2312" w:eastAsia="仿宋_GB2312"/>
          <w:sz w:val="32"/>
          <w:szCs w:val="32"/>
        </w:rPr>
      </w:pPr>
      <w:r>
        <w:rPr>
          <w:rFonts w:hint="eastAsia" w:ascii="仿宋_GB2312" w:eastAsia="仿宋_GB2312"/>
          <w:sz w:val="32"/>
          <w:szCs w:val="32"/>
        </w:rPr>
        <w:t>招生与就业指导处</w:t>
      </w:r>
    </w:p>
    <w:p>
      <w:pPr>
        <w:adjustRightInd w:val="0"/>
        <w:snapToGrid w:val="0"/>
        <w:spacing w:line="360" w:lineRule="auto"/>
        <w:ind w:firstLine="640" w:firstLineChars="200"/>
        <w:jc w:val="center"/>
        <w:rPr>
          <w:rFonts w:hint="eastAsia" w:ascii="仿宋_GB2312" w:eastAsia="仿宋_GB2312"/>
          <w:sz w:val="22"/>
          <w:szCs w:val="22"/>
          <w:lang w:eastAsia="zh-CN"/>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年1</w:t>
      </w:r>
      <w:r>
        <w:rPr>
          <w:rFonts w:hint="eastAsia" w:ascii="仿宋_GB2312" w:eastAsia="仿宋_GB2312"/>
          <w:sz w:val="32"/>
          <w:szCs w:val="32"/>
          <w:lang w:val="en-US" w:eastAsia="zh-CN"/>
        </w:rPr>
        <w:t>0</w:t>
      </w:r>
      <w:r>
        <w:rPr>
          <w:rFonts w:hint="eastAsia" w:ascii="仿宋_GB2312" w:eastAsia="仿宋_GB2312"/>
          <w:sz w:val="32"/>
          <w:szCs w:val="32"/>
        </w:rPr>
        <w:t>月</w:t>
      </w:r>
      <w:r>
        <w:rPr>
          <w:rFonts w:hint="eastAsia" w:ascii="仿宋_GB2312" w:eastAsia="仿宋_GB2312"/>
          <w:sz w:val="32"/>
          <w:szCs w:val="32"/>
          <w:lang w:val="en-US" w:eastAsia="zh-CN"/>
        </w:rPr>
        <w:t>22</w:t>
      </w:r>
      <w:r>
        <w:rPr>
          <w:rFonts w:hint="eastAsia" w:ascii="仿宋_GB2312" w:eastAsia="仿宋_GB2312"/>
          <w:sz w:val="32"/>
          <w:szCs w:val="32"/>
        </w:rPr>
        <w:t>日</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B0837"/>
    <w:multiLevelType w:val="singleLevel"/>
    <w:tmpl w:val="B1DB083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yNTEwYzFiYTQ1MjU0M2ExMTE0NmM4YzJkZGRiZmQifQ=="/>
  </w:docVars>
  <w:rsids>
    <w:rsidRoot w:val="00112966"/>
    <w:rsid w:val="0000165D"/>
    <w:rsid w:val="0000664C"/>
    <w:rsid w:val="00015EC5"/>
    <w:rsid w:val="00023DFC"/>
    <w:rsid w:val="0003036A"/>
    <w:rsid w:val="000328AE"/>
    <w:rsid w:val="000328C7"/>
    <w:rsid w:val="00034BA0"/>
    <w:rsid w:val="000369A2"/>
    <w:rsid w:val="000379BA"/>
    <w:rsid w:val="000407D7"/>
    <w:rsid w:val="00047053"/>
    <w:rsid w:val="0004720F"/>
    <w:rsid w:val="00061152"/>
    <w:rsid w:val="0006371A"/>
    <w:rsid w:val="000652A5"/>
    <w:rsid w:val="00073CAE"/>
    <w:rsid w:val="00073E10"/>
    <w:rsid w:val="00075F4E"/>
    <w:rsid w:val="00076844"/>
    <w:rsid w:val="00091751"/>
    <w:rsid w:val="000A0BBB"/>
    <w:rsid w:val="000A0DDC"/>
    <w:rsid w:val="000A1514"/>
    <w:rsid w:val="000A29D1"/>
    <w:rsid w:val="000A713F"/>
    <w:rsid w:val="000B3B54"/>
    <w:rsid w:val="000B594A"/>
    <w:rsid w:val="000B5B92"/>
    <w:rsid w:val="000C01DC"/>
    <w:rsid w:val="000C1E4C"/>
    <w:rsid w:val="000C2A99"/>
    <w:rsid w:val="000D1FB6"/>
    <w:rsid w:val="00100130"/>
    <w:rsid w:val="00112966"/>
    <w:rsid w:val="00114E62"/>
    <w:rsid w:val="00123E30"/>
    <w:rsid w:val="001277A1"/>
    <w:rsid w:val="0014497E"/>
    <w:rsid w:val="00153144"/>
    <w:rsid w:val="00154846"/>
    <w:rsid w:val="00157D5D"/>
    <w:rsid w:val="00160370"/>
    <w:rsid w:val="00161E17"/>
    <w:rsid w:val="00161F55"/>
    <w:rsid w:val="00165751"/>
    <w:rsid w:val="001665F3"/>
    <w:rsid w:val="001772FF"/>
    <w:rsid w:val="00181C56"/>
    <w:rsid w:val="00182729"/>
    <w:rsid w:val="0018424C"/>
    <w:rsid w:val="001966DB"/>
    <w:rsid w:val="00197FC9"/>
    <w:rsid w:val="001A1211"/>
    <w:rsid w:val="001A3FA3"/>
    <w:rsid w:val="001C2726"/>
    <w:rsid w:val="001C33F8"/>
    <w:rsid w:val="001C4CC3"/>
    <w:rsid w:val="001C7443"/>
    <w:rsid w:val="001D10AB"/>
    <w:rsid w:val="001D111D"/>
    <w:rsid w:val="001D278B"/>
    <w:rsid w:val="001E4EB4"/>
    <w:rsid w:val="001F5897"/>
    <w:rsid w:val="001F7CE2"/>
    <w:rsid w:val="0020435F"/>
    <w:rsid w:val="00204CFE"/>
    <w:rsid w:val="00205802"/>
    <w:rsid w:val="0021421D"/>
    <w:rsid w:val="00214526"/>
    <w:rsid w:val="0021501C"/>
    <w:rsid w:val="0022078F"/>
    <w:rsid w:val="00223BA1"/>
    <w:rsid w:val="0022598D"/>
    <w:rsid w:val="00225D0E"/>
    <w:rsid w:val="00226EBE"/>
    <w:rsid w:val="002273B5"/>
    <w:rsid w:val="00231467"/>
    <w:rsid w:val="002327D4"/>
    <w:rsid w:val="0023632B"/>
    <w:rsid w:val="002401D0"/>
    <w:rsid w:val="00241BBD"/>
    <w:rsid w:val="00244C19"/>
    <w:rsid w:val="00251453"/>
    <w:rsid w:val="00251ADC"/>
    <w:rsid w:val="00256E9C"/>
    <w:rsid w:val="002576B0"/>
    <w:rsid w:val="002604F9"/>
    <w:rsid w:val="00261319"/>
    <w:rsid w:val="00273629"/>
    <w:rsid w:val="00286289"/>
    <w:rsid w:val="00290B6F"/>
    <w:rsid w:val="00291300"/>
    <w:rsid w:val="00291F4B"/>
    <w:rsid w:val="00294481"/>
    <w:rsid w:val="00295F17"/>
    <w:rsid w:val="002A042C"/>
    <w:rsid w:val="002A3E09"/>
    <w:rsid w:val="002B0969"/>
    <w:rsid w:val="002B1A48"/>
    <w:rsid w:val="002B5EB4"/>
    <w:rsid w:val="002B60FF"/>
    <w:rsid w:val="002B6404"/>
    <w:rsid w:val="002B6A0B"/>
    <w:rsid w:val="002C178F"/>
    <w:rsid w:val="002C4BC3"/>
    <w:rsid w:val="002D0117"/>
    <w:rsid w:val="002D4A56"/>
    <w:rsid w:val="002D631E"/>
    <w:rsid w:val="002E39DA"/>
    <w:rsid w:val="002F02FC"/>
    <w:rsid w:val="002F1CBD"/>
    <w:rsid w:val="002F6230"/>
    <w:rsid w:val="002F6902"/>
    <w:rsid w:val="002F6A34"/>
    <w:rsid w:val="00300EC1"/>
    <w:rsid w:val="0030343E"/>
    <w:rsid w:val="00312624"/>
    <w:rsid w:val="00317869"/>
    <w:rsid w:val="00320A0A"/>
    <w:rsid w:val="0034115E"/>
    <w:rsid w:val="003437B2"/>
    <w:rsid w:val="00344BED"/>
    <w:rsid w:val="003473F9"/>
    <w:rsid w:val="00351EDC"/>
    <w:rsid w:val="00361909"/>
    <w:rsid w:val="00362F91"/>
    <w:rsid w:val="003727BD"/>
    <w:rsid w:val="00383371"/>
    <w:rsid w:val="00396B9A"/>
    <w:rsid w:val="00397519"/>
    <w:rsid w:val="003A186C"/>
    <w:rsid w:val="003A30E4"/>
    <w:rsid w:val="003A30EC"/>
    <w:rsid w:val="003B2182"/>
    <w:rsid w:val="003B288D"/>
    <w:rsid w:val="003B5EF4"/>
    <w:rsid w:val="003C1C10"/>
    <w:rsid w:val="003C775A"/>
    <w:rsid w:val="003D7972"/>
    <w:rsid w:val="003E1C6A"/>
    <w:rsid w:val="00400D6A"/>
    <w:rsid w:val="004045AB"/>
    <w:rsid w:val="00411924"/>
    <w:rsid w:val="0041342F"/>
    <w:rsid w:val="0041551B"/>
    <w:rsid w:val="0042050C"/>
    <w:rsid w:val="0042794E"/>
    <w:rsid w:val="00436F5F"/>
    <w:rsid w:val="004375DC"/>
    <w:rsid w:val="004402D6"/>
    <w:rsid w:val="00442A7D"/>
    <w:rsid w:val="00444137"/>
    <w:rsid w:val="004517A0"/>
    <w:rsid w:val="00456130"/>
    <w:rsid w:val="00456B76"/>
    <w:rsid w:val="004573A0"/>
    <w:rsid w:val="00460371"/>
    <w:rsid w:val="00480C94"/>
    <w:rsid w:val="00481763"/>
    <w:rsid w:val="0048556E"/>
    <w:rsid w:val="00485B7A"/>
    <w:rsid w:val="00491592"/>
    <w:rsid w:val="00492AB3"/>
    <w:rsid w:val="00494738"/>
    <w:rsid w:val="0049629A"/>
    <w:rsid w:val="004A1EE7"/>
    <w:rsid w:val="004B0C7B"/>
    <w:rsid w:val="004B59FF"/>
    <w:rsid w:val="004C4D40"/>
    <w:rsid w:val="004C7084"/>
    <w:rsid w:val="004D1289"/>
    <w:rsid w:val="004D1755"/>
    <w:rsid w:val="004D5794"/>
    <w:rsid w:val="004D6FBF"/>
    <w:rsid w:val="004E1087"/>
    <w:rsid w:val="004E2F69"/>
    <w:rsid w:val="004F37DF"/>
    <w:rsid w:val="004F7157"/>
    <w:rsid w:val="00501BE4"/>
    <w:rsid w:val="00511B72"/>
    <w:rsid w:val="00512ADA"/>
    <w:rsid w:val="00514959"/>
    <w:rsid w:val="005161E4"/>
    <w:rsid w:val="005170B2"/>
    <w:rsid w:val="005179B8"/>
    <w:rsid w:val="005445DD"/>
    <w:rsid w:val="00554A5F"/>
    <w:rsid w:val="00554AAF"/>
    <w:rsid w:val="0056082F"/>
    <w:rsid w:val="0056123D"/>
    <w:rsid w:val="00562341"/>
    <w:rsid w:val="005633B8"/>
    <w:rsid w:val="00581E36"/>
    <w:rsid w:val="00587AC9"/>
    <w:rsid w:val="00590C86"/>
    <w:rsid w:val="005A2EE3"/>
    <w:rsid w:val="005E1318"/>
    <w:rsid w:val="005E78A9"/>
    <w:rsid w:val="005E7AF7"/>
    <w:rsid w:val="00606DD1"/>
    <w:rsid w:val="00607C86"/>
    <w:rsid w:val="0061004E"/>
    <w:rsid w:val="00611149"/>
    <w:rsid w:val="00615FAB"/>
    <w:rsid w:val="006250F4"/>
    <w:rsid w:val="00634D2B"/>
    <w:rsid w:val="0063657C"/>
    <w:rsid w:val="00643465"/>
    <w:rsid w:val="00643C34"/>
    <w:rsid w:val="0065075C"/>
    <w:rsid w:val="00650977"/>
    <w:rsid w:val="00652C77"/>
    <w:rsid w:val="00662FF2"/>
    <w:rsid w:val="00665932"/>
    <w:rsid w:val="00667974"/>
    <w:rsid w:val="006830DB"/>
    <w:rsid w:val="00691065"/>
    <w:rsid w:val="00696361"/>
    <w:rsid w:val="0069744C"/>
    <w:rsid w:val="006A1992"/>
    <w:rsid w:val="006A4B3E"/>
    <w:rsid w:val="006A5D80"/>
    <w:rsid w:val="006B3DA8"/>
    <w:rsid w:val="006B60C5"/>
    <w:rsid w:val="006B7018"/>
    <w:rsid w:val="006C3161"/>
    <w:rsid w:val="006D3169"/>
    <w:rsid w:val="006D55E0"/>
    <w:rsid w:val="006E69DA"/>
    <w:rsid w:val="006F1610"/>
    <w:rsid w:val="006F419A"/>
    <w:rsid w:val="006F5F9D"/>
    <w:rsid w:val="0070141A"/>
    <w:rsid w:val="00723A61"/>
    <w:rsid w:val="00725084"/>
    <w:rsid w:val="00744AB1"/>
    <w:rsid w:val="007462F8"/>
    <w:rsid w:val="007648DE"/>
    <w:rsid w:val="007756F0"/>
    <w:rsid w:val="007760DA"/>
    <w:rsid w:val="00777977"/>
    <w:rsid w:val="00780246"/>
    <w:rsid w:val="00783BD2"/>
    <w:rsid w:val="00783F51"/>
    <w:rsid w:val="00786B55"/>
    <w:rsid w:val="00787B04"/>
    <w:rsid w:val="00793CF2"/>
    <w:rsid w:val="007A48A8"/>
    <w:rsid w:val="007A58DC"/>
    <w:rsid w:val="007A7774"/>
    <w:rsid w:val="007B0E8A"/>
    <w:rsid w:val="007B17B3"/>
    <w:rsid w:val="007B5E25"/>
    <w:rsid w:val="007D35F0"/>
    <w:rsid w:val="007D60DF"/>
    <w:rsid w:val="007E0984"/>
    <w:rsid w:val="007E1973"/>
    <w:rsid w:val="007E6327"/>
    <w:rsid w:val="007E6BD9"/>
    <w:rsid w:val="007F31FC"/>
    <w:rsid w:val="007F5403"/>
    <w:rsid w:val="007F7A89"/>
    <w:rsid w:val="008035D6"/>
    <w:rsid w:val="00803F80"/>
    <w:rsid w:val="00813306"/>
    <w:rsid w:val="0081729A"/>
    <w:rsid w:val="00825F98"/>
    <w:rsid w:val="00826612"/>
    <w:rsid w:val="00827DF8"/>
    <w:rsid w:val="00835D1B"/>
    <w:rsid w:val="00836322"/>
    <w:rsid w:val="00840B51"/>
    <w:rsid w:val="00841969"/>
    <w:rsid w:val="00846E16"/>
    <w:rsid w:val="00850042"/>
    <w:rsid w:val="008509CF"/>
    <w:rsid w:val="0085380C"/>
    <w:rsid w:val="008613C0"/>
    <w:rsid w:val="00873A36"/>
    <w:rsid w:val="00875FB5"/>
    <w:rsid w:val="00885DFA"/>
    <w:rsid w:val="00887B10"/>
    <w:rsid w:val="008922E3"/>
    <w:rsid w:val="008A23D4"/>
    <w:rsid w:val="008A58D0"/>
    <w:rsid w:val="008A619E"/>
    <w:rsid w:val="008B300C"/>
    <w:rsid w:val="008B3797"/>
    <w:rsid w:val="008C3C12"/>
    <w:rsid w:val="008C7952"/>
    <w:rsid w:val="008D7643"/>
    <w:rsid w:val="008D7AE7"/>
    <w:rsid w:val="008E078F"/>
    <w:rsid w:val="008F2220"/>
    <w:rsid w:val="008F36E1"/>
    <w:rsid w:val="008F63AB"/>
    <w:rsid w:val="008F6825"/>
    <w:rsid w:val="00900F86"/>
    <w:rsid w:val="00902614"/>
    <w:rsid w:val="00905230"/>
    <w:rsid w:val="009143D3"/>
    <w:rsid w:val="009168DA"/>
    <w:rsid w:val="00922434"/>
    <w:rsid w:val="009248C2"/>
    <w:rsid w:val="00933FE2"/>
    <w:rsid w:val="00935536"/>
    <w:rsid w:val="0093747C"/>
    <w:rsid w:val="0095028E"/>
    <w:rsid w:val="00955C22"/>
    <w:rsid w:val="00956B84"/>
    <w:rsid w:val="009633E3"/>
    <w:rsid w:val="00964859"/>
    <w:rsid w:val="009658FE"/>
    <w:rsid w:val="00965E78"/>
    <w:rsid w:val="009726F8"/>
    <w:rsid w:val="00975C5E"/>
    <w:rsid w:val="00976E47"/>
    <w:rsid w:val="0097727D"/>
    <w:rsid w:val="00985C20"/>
    <w:rsid w:val="009A0D3F"/>
    <w:rsid w:val="009A5CB5"/>
    <w:rsid w:val="009B2394"/>
    <w:rsid w:val="009B26E8"/>
    <w:rsid w:val="009B4FDB"/>
    <w:rsid w:val="009B52A4"/>
    <w:rsid w:val="009B5435"/>
    <w:rsid w:val="009B6C20"/>
    <w:rsid w:val="009D0218"/>
    <w:rsid w:val="009D43EA"/>
    <w:rsid w:val="009D5DEA"/>
    <w:rsid w:val="009E1777"/>
    <w:rsid w:val="009E4F93"/>
    <w:rsid w:val="009F073E"/>
    <w:rsid w:val="009F60DD"/>
    <w:rsid w:val="009F6979"/>
    <w:rsid w:val="00A12992"/>
    <w:rsid w:val="00A156E8"/>
    <w:rsid w:val="00A203C3"/>
    <w:rsid w:val="00A31CEC"/>
    <w:rsid w:val="00A31FAB"/>
    <w:rsid w:val="00A357DB"/>
    <w:rsid w:val="00A37FD2"/>
    <w:rsid w:val="00A4133E"/>
    <w:rsid w:val="00A51CAD"/>
    <w:rsid w:val="00A60115"/>
    <w:rsid w:val="00A626DA"/>
    <w:rsid w:val="00A63BE3"/>
    <w:rsid w:val="00A66111"/>
    <w:rsid w:val="00A75F98"/>
    <w:rsid w:val="00A82ED0"/>
    <w:rsid w:val="00A84713"/>
    <w:rsid w:val="00A871A6"/>
    <w:rsid w:val="00A90549"/>
    <w:rsid w:val="00A922AC"/>
    <w:rsid w:val="00AA1FB7"/>
    <w:rsid w:val="00AA640B"/>
    <w:rsid w:val="00AB0376"/>
    <w:rsid w:val="00AB449B"/>
    <w:rsid w:val="00AB537F"/>
    <w:rsid w:val="00AB7BFD"/>
    <w:rsid w:val="00AC7D05"/>
    <w:rsid w:val="00AD5E24"/>
    <w:rsid w:val="00AF1D08"/>
    <w:rsid w:val="00AF5016"/>
    <w:rsid w:val="00AF6659"/>
    <w:rsid w:val="00B046BD"/>
    <w:rsid w:val="00B07E58"/>
    <w:rsid w:val="00B10B4F"/>
    <w:rsid w:val="00B11DF4"/>
    <w:rsid w:val="00B134F4"/>
    <w:rsid w:val="00B1796C"/>
    <w:rsid w:val="00B24577"/>
    <w:rsid w:val="00B31743"/>
    <w:rsid w:val="00B32864"/>
    <w:rsid w:val="00B3713F"/>
    <w:rsid w:val="00B40A91"/>
    <w:rsid w:val="00B452DD"/>
    <w:rsid w:val="00B55673"/>
    <w:rsid w:val="00B65954"/>
    <w:rsid w:val="00B65CDB"/>
    <w:rsid w:val="00B710BD"/>
    <w:rsid w:val="00B71935"/>
    <w:rsid w:val="00B728CD"/>
    <w:rsid w:val="00B74E3C"/>
    <w:rsid w:val="00B76264"/>
    <w:rsid w:val="00B81841"/>
    <w:rsid w:val="00B90CB4"/>
    <w:rsid w:val="00B95448"/>
    <w:rsid w:val="00B96629"/>
    <w:rsid w:val="00BA2299"/>
    <w:rsid w:val="00BA4BC6"/>
    <w:rsid w:val="00BC34D9"/>
    <w:rsid w:val="00BC453B"/>
    <w:rsid w:val="00BE1545"/>
    <w:rsid w:val="00BF025A"/>
    <w:rsid w:val="00BF0B5A"/>
    <w:rsid w:val="00BF60E9"/>
    <w:rsid w:val="00BF647D"/>
    <w:rsid w:val="00BF68B9"/>
    <w:rsid w:val="00C00121"/>
    <w:rsid w:val="00C015C6"/>
    <w:rsid w:val="00C036AA"/>
    <w:rsid w:val="00C13DAA"/>
    <w:rsid w:val="00C1509E"/>
    <w:rsid w:val="00C15164"/>
    <w:rsid w:val="00C22012"/>
    <w:rsid w:val="00C225FF"/>
    <w:rsid w:val="00C26B9F"/>
    <w:rsid w:val="00C31EAA"/>
    <w:rsid w:val="00C34272"/>
    <w:rsid w:val="00C348FE"/>
    <w:rsid w:val="00C35E68"/>
    <w:rsid w:val="00C418AC"/>
    <w:rsid w:val="00C45B3D"/>
    <w:rsid w:val="00C47832"/>
    <w:rsid w:val="00C479A1"/>
    <w:rsid w:val="00C557FE"/>
    <w:rsid w:val="00C62EC9"/>
    <w:rsid w:val="00C63754"/>
    <w:rsid w:val="00C67C67"/>
    <w:rsid w:val="00C9709B"/>
    <w:rsid w:val="00C9794B"/>
    <w:rsid w:val="00CB7C96"/>
    <w:rsid w:val="00CC003B"/>
    <w:rsid w:val="00CC042D"/>
    <w:rsid w:val="00CD478C"/>
    <w:rsid w:val="00CE1ED5"/>
    <w:rsid w:val="00CE310B"/>
    <w:rsid w:val="00CE35A2"/>
    <w:rsid w:val="00CF0D48"/>
    <w:rsid w:val="00D0514D"/>
    <w:rsid w:val="00D07149"/>
    <w:rsid w:val="00D1348D"/>
    <w:rsid w:val="00D150D7"/>
    <w:rsid w:val="00D242DF"/>
    <w:rsid w:val="00D26864"/>
    <w:rsid w:val="00D276A5"/>
    <w:rsid w:val="00D31FBD"/>
    <w:rsid w:val="00D35514"/>
    <w:rsid w:val="00D35595"/>
    <w:rsid w:val="00D46060"/>
    <w:rsid w:val="00D47B2B"/>
    <w:rsid w:val="00D651EE"/>
    <w:rsid w:val="00D65B93"/>
    <w:rsid w:val="00D675CD"/>
    <w:rsid w:val="00D732BD"/>
    <w:rsid w:val="00D81C48"/>
    <w:rsid w:val="00D83BCE"/>
    <w:rsid w:val="00D83C9D"/>
    <w:rsid w:val="00D869C2"/>
    <w:rsid w:val="00D914EE"/>
    <w:rsid w:val="00D92F82"/>
    <w:rsid w:val="00D9346F"/>
    <w:rsid w:val="00DA0A7F"/>
    <w:rsid w:val="00DC15A5"/>
    <w:rsid w:val="00DC235C"/>
    <w:rsid w:val="00DC39D2"/>
    <w:rsid w:val="00DC5705"/>
    <w:rsid w:val="00DC58E3"/>
    <w:rsid w:val="00DC5E81"/>
    <w:rsid w:val="00DC60DE"/>
    <w:rsid w:val="00DD3421"/>
    <w:rsid w:val="00DD3C1D"/>
    <w:rsid w:val="00DE076D"/>
    <w:rsid w:val="00DE1765"/>
    <w:rsid w:val="00DE1A15"/>
    <w:rsid w:val="00DE1A3A"/>
    <w:rsid w:val="00DE21E3"/>
    <w:rsid w:val="00DE4870"/>
    <w:rsid w:val="00DE67F7"/>
    <w:rsid w:val="00DE713B"/>
    <w:rsid w:val="00DF015E"/>
    <w:rsid w:val="00E00663"/>
    <w:rsid w:val="00E04FB6"/>
    <w:rsid w:val="00E30950"/>
    <w:rsid w:val="00E31AE0"/>
    <w:rsid w:val="00E31B02"/>
    <w:rsid w:val="00E34ECD"/>
    <w:rsid w:val="00E40D6D"/>
    <w:rsid w:val="00E467E4"/>
    <w:rsid w:val="00E46CE2"/>
    <w:rsid w:val="00E50177"/>
    <w:rsid w:val="00E521CF"/>
    <w:rsid w:val="00E60313"/>
    <w:rsid w:val="00E73339"/>
    <w:rsid w:val="00E7748D"/>
    <w:rsid w:val="00E81A4D"/>
    <w:rsid w:val="00E826B0"/>
    <w:rsid w:val="00E844D5"/>
    <w:rsid w:val="00E90318"/>
    <w:rsid w:val="00EA03EF"/>
    <w:rsid w:val="00EB5C2E"/>
    <w:rsid w:val="00ED28B1"/>
    <w:rsid w:val="00EE14B2"/>
    <w:rsid w:val="00EE337D"/>
    <w:rsid w:val="00EF057F"/>
    <w:rsid w:val="00EF0795"/>
    <w:rsid w:val="00EF1A56"/>
    <w:rsid w:val="00F0048D"/>
    <w:rsid w:val="00F033B7"/>
    <w:rsid w:val="00F06340"/>
    <w:rsid w:val="00F065DC"/>
    <w:rsid w:val="00F1238F"/>
    <w:rsid w:val="00F205C1"/>
    <w:rsid w:val="00F2247D"/>
    <w:rsid w:val="00F23407"/>
    <w:rsid w:val="00F33985"/>
    <w:rsid w:val="00F349DC"/>
    <w:rsid w:val="00F40BC2"/>
    <w:rsid w:val="00F45429"/>
    <w:rsid w:val="00F5198E"/>
    <w:rsid w:val="00F7483D"/>
    <w:rsid w:val="00F8612D"/>
    <w:rsid w:val="00F9228B"/>
    <w:rsid w:val="00FA16DB"/>
    <w:rsid w:val="00FA40B2"/>
    <w:rsid w:val="00FA43BA"/>
    <w:rsid w:val="00FA7D6D"/>
    <w:rsid w:val="00FB12A4"/>
    <w:rsid w:val="00FB5003"/>
    <w:rsid w:val="00FC7863"/>
    <w:rsid w:val="00FD11B9"/>
    <w:rsid w:val="00FD3E85"/>
    <w:rsid w:val="00FE0E83"/>
    <w:rsid w:val="012810B4"/>
    <w:rsid w:val="019C1964"/>
    <w:rsid w:val="02F25588"/>
    <w:rsid w:val="0324730D"/>
    <w:rsid w:val="032951B7"/>
    <w:rsid w:val="03437A38"/>
    <w:rsid w:val="03541CED"/>
    <w:rsid w:val="03634626"/>
    <w:rsid w:val="036B0F25"/>
    <w:rsid w:val="043B2EAD"/>
    <w:rsid w:val="051017B6"/>
    <w:rsid w:val="054A184B"/>
    <w:rsid w:val="055156A9"/>
    <w:rsid w:val="057A17B3"/>
    <w:rsid w:val="05F13E82"/>
    <w:rsid w:val="065B4ECE"/>
    <w:rsid w:val="06693D01"/>
    <w:rsid w:val="06FB2296"/>
    <w:rsid w:val="071823BE"/>
    <w:rsid w:val="07375BAD"/>
    <w:rsid w:val="07613623"/>
    <w:rsid w:val="08557C04"/>
    <w:rsid w:val="08C00181"/>
    <w:rsid w:val="08CE42EF"/>
    <w:rsid w:val="08D42B7D"/>
    <w:rsid w:val="09173392"/>
    <w:rsid w:val="093C3E81"/>
    <w:rsid w:val="09D73678"/>
    <w:rsid w:val="0A7B4003"/>
    <w:rsid w:val="0AA277E2"/>
    <w:rsid w:val="0AD7716B"/>
    <w:rsid w:val="0AFC15E8"/>
    <w:rsid w:val="0B5E7D7B"/>
    <w:rsid w:val="0BAF62FB"/>
    <w:rsid w:val="0BBA6DAD"/>
    <w:rsid w:val="0BE94FB5"/>
    <w:rsid w:val="0C194A49"/>
    <w:rsid w:val="0CFD51A3"/>
    <w:rsid w:val="0CFD6224"/>
    <w:rsid w:val="0D305579"/>
    <w:rsid w:val="0D42622D"/>
    <w:rsid w:val="0D6A7542"/>
    <w:rsid w:val="0DBD4932"/>
    <w:rsid w:val="0DD12F55"/>
    <w:rsid w:val="0E204A31"/>
    <w:rsid w:val="0E275DCD"/>
    <w:rsid w:val="0E590FA8"/>
    <w:rsid w:val="0E763912"/>
    <w:rsid w:val="0F096081"/>
    <w:rsid w:val="0F5A68DD"/>
    <w:rsid w:val="0F6E0CC8"/>
    <w:rsid w:val="10CF44F2"/>
    <w:rsid w:val="10D97CD5"/>
    <w:rsid w:val="11292A0B"/>
    <w:rsid w:val="11571087"/>
    <w:rsid w:val="11BA18B5"/>
    <w:rsid w:val="124B69B1"/>
    <w:rsid w:val="12913FA1"/>
    <w:rsid w:val="12DB5E96"/>
    <w:rsid w:val="13345FFD"/>
    <w:rsid w:val="133B7300"/>
    <w:rsid w:val="13573133"/>
    <w:rsid w:val="1367781A"/>
    <w:rsid w:val="137353C3"/>
    <w:rsid w:val="139F7B1F"/>
    <w:rsid w:val="13D5744A"/>
    <w:rsid w:val="13F84916"/>
    <w:rsid w:val="14721185"/>
    <w:rsid w:val="14C34C29"/>
    <w:rsid w:val="15C5192E"/>
    <w:rsid w:val="162D38DF"/>
    <w:rsid w:val="167209B0"/>
    <w:rsid w:val="16731BA2"/>
    <w:rsid w:val="176D1177"/>
    <w:rsid w:val="17886D5D"/>
    <w:rsid w:val="17AD0C8F"/>
    <w:rsid w:val="17C84600"/>
    <w:rsid w:val="17E31439"/>
    <w:rsid w:val="17FF2790"/>
    <w:rsid w:val="18E6753F"/>
    <w:rsid w:val="194122E7"/>
    <w:rsid w:val="196933D6"/>
    <w:rsid w:val="19A20750"/>
    <w:rsid w:val="19A8203C"/>
    <w:rsid w:val="19C16DF5"/>
    <w:rsid w:val="19EB0C86"/>
    <w:rsid w:val="1ACC5EFC"/>
    <w:rsid w:val="1AE01E2B"/>
    <w:rsid w:val="1C196E1E"/>
    <w:rsid w:val="1C3D736A"/>
    <w:rsid w:val="1C6D32FB"/>
    <w:rsid w:val="1C6F65CE"/>
    <w:rsid w:val="1D210A3A"/>
    <w:rsid w:val="1D4D14D4"/>
    <w:rsid w:val="1D8F45E7"/>
    <w:rsid w:val="1DA60540"/>
    <w:rsid w:val="1E114F52"/>
    <w:rsid w:val="1F1D1683"/>
    <w:rsid w:val="1F357ED2"/>
    <w:rsid w:val="1FEF3071"/>
    <w:rsid w:val="1FFE079C"/>
    <w:rsid w:val="200132EB"/>
    <w:rsid w:val="205F63D2"/>
    <w:rsid w:val="20910B0D"/>
    <w:rsid w:val="21020B82"/>
    <w:rsid w:val="214A282D"/>
    <w:rsid w:val="214C62A1"/>
    <w:rsid w:val="21577120"/>
    <w:rsid w:val="218A7B4F"/>
    <w:rsid w:val="21914C52"/>
    <w:rsid w:val="219F63D1"/>
    <w:rsid w:val="21B63E5F"/>
    <w:rsid w:val="21C569C3"/>
    <w:rsid w:val="21E07116"/>
    <w:rsid w:val="22AE0FC2"/>
    <w:rsid w:val="2329689A"/>
    <w:rsid w:val="234C2589"/>
    <w:rsid w:val="241F1A4B"/>
    <w:rsid w:val="244F742F"/>
    <w:rsid w:val="24861ACA"/>
    <w:rsid w:val="24C21928"/>
    <w:rsid w:val="255D295A"/>
    <w:rsid w:val="25704986"/>
    <w:rsid w:val="257401A8"/>
    <w:rsid w:val="258E7601"/>
    <w:rsid w:val="2602253D"/>
    <w:rsid w:val="268175E2"/>
    <w:rsid w:val="268723D1"/>
    <w:rsid w:val="26995AE5"/>
    <w:rsid w:val="26AB75C6"/>
    <w:rsid w:val="26F61189"/>
    <w:rsid w:val="2720756B"/>
    <w:rsid w:val="274F2ED0"/>
    <w:rsid w:val="27766650"/>
    <w:rsid w:val="27BE74BF"/>
    <w:rsid w:val="27C95460"/>
    <w:rsid w:val="27FA25B3"/>
    <w:rsid w:val="28083EDC"/>
    <w:rsid w:val="280C4CFA"/>
    <w:rsid w:val="28112DC5"/>
    <w:rsid w:val="288B194D"/>
    <w:rsid w:val="29455AB0"/>
    <w:rsid w:val="29543F45"/>
    <w:rsid w:val="29FB2613"/>
    <w:rsid w:val="2AE35581"/>
    <w:rsid w:val="2AFD2A0F"/>
    <w:rsid w:val="2B1D2B0A"/>
    <w:rsid w:val="2B372B87"/>
    <w:rsid w:val="2B575184"/>
    <w:rsid w:val="2B7D0BAE"/>
    <w:rsid w:val="2B920D55"/>
    <w:rsid w:val="2BA557CB"/>
    <w:rsid w:val="2BE53383"/>
    <w:rsid w:val="2C1C6411"/>
    <w:rsid w:val="2C3F21C0"/>
    <w:rsid w:val="2C534988"/>
    <w:rsid w:val="2C8575AC"/>
    <w:rsid w:val="2C90798A"/>
    <w:rsid w:val="2CBD1240"/>
    <w:rsid w:val="2CE55F6D"/>
    <w:rsid w:val="2D5704A8"/>
    <w:rsid w:val="2D67693D"/>
    <w:rsid w:val="2DDD29B8"/>
    <w:rsid w:val="2E10616D"/>
    <w:rsid w:val="2E123681"/>
    <w:rsid w:val="2E291E44"/>
    <w:rsid w:val="2E7A06B4"/>
    <w:rsid w:val="2E936831"/>
    <w:rsid w:val="2EFB3F9E"/>
    <w:rsid w:val="2FFB5709"/>
    <w:rsid w:val="30202DD3"/>
    <w:rsid w:val="31527647"/>
    <w:rsid w:val="31573F40"/>
    <w:rsid w:val="316E7B6E"/>
    <w:rsid w:val="31992E3D"/>
    <w:rsid w:val="32370376"/>
    <w:rsid w:val="325E6DB0"/>
    <w:rsid w:val="32C96D54"/>
    <w:rsid w:val="332A379F"/>
    <w:rsid w:val="334A7AC2"/>
    <w:rsid w:val="3352653A"/>
    <w:rsid w:val="338C7A8A"/>
    <w:rsid w:val="33AD0E22"/>
    <w:rsid w:val="34475C8C"/>
    <w:rsid w:val="348C295B"/>
    <w:rsid w:val="34C40EE3"/>
    <w:rsid w:val="34DF500B"/>
    <w:rsid w:val="350F1842"/>
    <w:rsid w:val="35335357"/>
    <w:rsid w:val="35357F7D"/>
    <w:rsid w:val="35472471"/>
    <w:rsid w:val="35566B0D"/>
    <w:rsid w:val="355A3716"/>
    <w:rsid w:val="358B51B1"/>
    <w:rsid w:val="35A95619"/>
    <w:rsid w:val="36644AC3"/>
    <w:rsid w:val="37112D99"/>
    <w:rsid w:val="373534B3"/>
    <w:rsid w:val="374724FA"/>
    <w:rsid w:val="394D3F29"/>
    <w:rsid w:val="39610C53"/>
    <w:rsid w:val="399C4DFF"/>
    <w:rsid w:val="3A1F03AB"/>
    <w:rsid w:val="3A27034C"/>
    <w:rsid w:val="3A5C0304"/>
    <w:rsid w:val="3A75183A"/>
    <w:rsid w:val="3B3A7AB1"/>
    <w:rsid w:val="3B7605F2"/>
    <w:rsid w:val="3B8347B7"/>
    <w:rsid w:val="3BD827B4"/>
    <w:rsid w:val="3C5B2109"/>
    <w:rsid w:val="3C724304"/>
    <w:rsid w:val="3CB1587B"/>
    <w:rsid w:val="3CE16AC3"/>
    <w:rsid w:val="3D397419"/>
    <w:rsid w:val="3DC24774"/>
    <w:rsid w:val="3E781FED"/>
    <w:rsid w:val="3E95498C"/>
    <w:rsid w:val="3EBF4733"/>
    <w:rsid w:val="3EC75002"/>
    <w:rsid w:val="3EE6168C"/>
    <w:rsid w:val="3EE85404"/>
    <w:rsid w:val="3EED2A1A"/>
    <w:rsid w:val="3F0062A9"/>
    <w:rsid w:val="3F033FEC"/>
    <w:rsid w:val="3F0F1038"/>
    <w:rsid w:val="3F1E4F10"/>
    <w:rsid w:val="3F4A750F"/>
    <w:rsid w:val="3F8C71CD"/>
    <w:rsid w:val="3F980BD8"/>
    <w:rsid w:val="3FB97324"/>
    <w:rsid w:val="405056BB"/>
    <w:rsid w:val="40A435AC"/>
    <w:rsid w:val="40FE1B91"/>
    <w:rsid w:val="410F6C78"/>
    <w:rsid w:val="4182744A"/>
    <w:rsid w:val="41A9646C"/>
    <w:rsid w:val="41CD7D27"/>
    <w:rsid w:val="436D1675"/>
    <w:rsid w:val="43B64397"/>
    <w:rsid w:val="44890AEF"/>
    <w:rsid w:val="44B00772"/>
    <w:rsid w:val="44BC50F4"/>
    <w:rsid w:val="45296CF3"/>
    <w:rsid w:val="454B10B7"/>
    <w:rsid w:val="45546574"/>
    <w:rsid w:val="45833790"/>
    <w:rsid w:val="458F33E6"/>
    <w:rsid w:val="45B25643"/>
    <w:rsid w:val="45E44766"/>
    <w:rsid w:val="45EA6885"/>
    <w:rsid w:val="4606370B"/>
    <w:rsid w:val="461B0A13"/>
    <w:rsid w:val="46362AA7"/>
    <w:rsid w:val="466B0031"/>
    <w:rsid w:val="467D0B27"/>
    <w:rsid w:val="46C26B24"/>
    <w:rsid w:val="46CB3641"/>
    <w:rsid w:val="47145D65"/>
    <w:rsid w:val="47FD441D"/>
    <w:rsid w:val="48013092"/>
    <w:rsid w:val="480A1F47"/>
    <w:rsid w:val="480B2AB6"/>
    <w:rsid w:val="48111D16"/>
    <w:rsid w:val="484453EA"/>
    <w:rsid w:val="488502AE"/>
    <w:rsid w:val="48AC37E0"/>
    <w:rsid w:val="48CE11C6"/>
    <w:rsid w:val="49075987"/>
    <w:rsid w:val="491A3FF2"/>
    <w:rsid w:val="49635DB3"/>
    <w:rsid w:val="49CD6BE5"/>
    <w:rsid w:val="49D7054F"/>
    <w:rsid w:val="49DB70E6"/>
    <w:rsid w:val="49FD4FB5"/>
    <w:rsid w:val="4A202B1E"/>
    <w:rsid w:val="4A6E3F92"/>
    <w:rsid w:val="4A781A83"/>
    <w:rsid w:val="4A834233"/>
    <w:rsid w:val="4A9C08A2"/>
    <w:rsid w:val="4B6F6A11"/>
    <w:rsid w:val="4C284BC4"/>
    <w:rsid w:val="4C4E3D0A"/>
    <w:rsid w:val="4CF3744D"/>
    <w:rsid w:val="4DB063FF"/>
    <w:rsid w:val="4E26486C"/>
    <w:rsid w:val="4E2C115B"/>
    <w:rsid w:val="4E6A373F"/>
    <w:rsid w:val="4E88445E"/>
    <w:rsid w:val="4EC73AB4"/>
    <w:rsid w:val="4EE21ECA"/>
    <w:rsid w:val="4F994C2C"/>
    <w:rsid w:val="4FD61938"/>
    <w:rsid w:val="4FDC7A61"/>
    <w:rsid w:val="506A637F"/>
    <w:rsid w:val="50777316"/>
    <w:rsid w:val="5099655E"/>
    <w:rsid w:val="50AF5D81"/>
    <w:rsid w:val="50D753CF"/>
    <w:rsid w:val="511B51C5"/>
    <w:rsid w:val="513613AB"/>
    <w:rsid w:val="513E4CF1"/>
    <w:rsid w:val="514B0964"/>
    <w:rsid w:val="51825244"/>
    <w:rsid w:val="519E35F5"/>
    <w:rsid w:val="51B102A3"/>
    <w:rsid w:val="51E97071"/>
    <w:rsid w:val="525210BA"/>
    <w:rsid w:val="52683FB7"/>
    <w:rsid w:val="526F7182"/>
    <w:rsid w:val="52764853"/>
    <w:rsid w:val="52C82EF5"/>
    <w:rsid w:val="52CB132B"/>
    <w:rsid w:val="53A67021"/>
    <w:rsid w:val="53AA44F2"/>
    <w:rsid w:val="53B67078"/>
    <w:rsid w:val="54176117"/>
    <w:rsid w:val="542B600A"/>
    <w:rsid w:val="543C5B7E"/>
    <w:rsid w:val="551F080C"/>
    <w:rsid w:val="5595275D"/>
    <w:rsid w:val="559C3F16"/>
    <w:rsid w:val="55A25A4F"/>
    <w:rsid w:val="55B54048"/>
    <w:rsid w:val="565746B5"/>
    <w:rsid w:val="565773E9"/>
    <w:rsid w:val="567F4DDD"/>
    <w:rsid w:val="56A76D0A"/>
    <w:rsid w:val="56BA722E"/>
    <w:rsid w:val="57A23F4A"/>
    <w:rsid w:val="58926FC6"/>
    <w:rsid w:val="58D977B1"/>
    <w:rsid w:val="58F85DEC"/>
    <w:rsid w:val="59946AB2"/>
    <w:rsid w:val="5A4A1578"/>
    <w:rsid w:val="5A5569F8"/>
    <w:rsid w:val="5A680816"/>
    <w:rsid w:val="5A6B540C"/>
    <w:rsid w:val="5A786115"/>
    <w:rsid w:val="5AB53F94"/>
    <w:rsid w:val="5AE56055"/>
    <w:rsid w:val="5AE85585"/>
    <w:rsid w:val="5B5C00D9"/>
    <w:rsid w:val="5BED160F"/>
    <w:rsid w:val="5BFB1E7B"/>
    <w:rsid w:val="5C1D57B0"/>
    <w:rsid w:val="5C981BF7"/>
    <w:rsid w:val="5CA37ECD"/>
    <w:rsid w:val="5D220F30"/>
    <w:rsid w:val="5D656145"/>
    <w:rsid w:val="5D7E1730"/>
    <w:rsid w:val="5DF14177"/>
    <w:rsid w:val="5E6C52B2"/>
    <w:rsid w:val="5ED96244"/>
    <w:rsid w:val="5F1B5262"/>
    <w:rsid w:val="5FAD0AE8"/>
    <w:rsid w:val="5FDC6FF7"/>
    <w:rsid w:val="5FEB5419"/>
    <w:rsid w:val="600D2AD8"/>
    <w:rsid w:val="603E2C7E"/>
    <w:rsid w:val="610E0230"/>
    <w:rsid w:val="610F0A45"/>
    <w:rsid w:val="617C6586"/>
    <w:rsid w:val="61A40FEC"/>
    <w:rsid w:val="61C176C2"/>
    <w:rsid w:val="61E06BEB"/>
    <w:rsid w:val="62214605"/>
    <w:rsid w:val="623B52A2"/>
    <w:rsid w:val="62ED39C2"/>
    <w:rsid w:val="62F75F54"/>
    <w:rsid w:val="6329084C"/>
    <w:rsid w:val="63B23ED4"/>
    <w:rsid w:val="64524695"/>
    <w:rsid w:val="64C601D7"/>
    <w:rsid w:val="64F31AA6"/>
    <w:rsid w:val="65043534"/>
    <w:rsid w:val="653F49C8"/>
    <w:rsid w:val="65B32B52"/>
    <w:rsid w:val="65C802B8"/>
    <w:rsid w:val="66214BD4"/>
    <w:rsid w:val="66273A62"/>
    <w:rsid w:val="66665F6B"/>
    <w:rsid w:val="668D15BB"/>
    <w:rsid w:val="66FE4F15"/>
    <w:rsid w:val="67346B89"/>
    <w:rsid w:val="67B75E4A"/>
    <w:rsid w:val="680B052E"/>
    <w:rsid w:val="68206040"/>
    <w:rsid w:val="6871170B"/>
    <w:rsid w:val="68A67C0E"/>
    <w:rsid w:val="68F579F8"/>
    <w:rsid w:val="69392205"/>
    <w:rsid w:val="697F645A"/>
    <w:rsid w:val="69B33D95"/>
    <w:rsid w:val="6A0B3BD1"/>
    <w:rsid w:val="6A4372E5"/>
    <w:rsid w:val="6B87197D"/>
    <w:rsid w:val="6BA936A1"/>
    <w:rsid w:val="6BC15B7A"/>
    <w:rsid w:val="6BC61B8E"/>
    <w:rsid w:val="6BDE3191"/>
    <w:rsid w:val="6C3B62C3"/>
    <w:rsid w:val="6C4900BC"/>
    <w:rsid w:val="6C7A3D88"/>
    <w:rsid w:val="6CBA5C0E"/>
    <w:rsid w:val="6CE301ED"/>
    <w:rsid w:val="6D4D4500"/>
    <w:rsid w:val="6D8A7395"/>
    <w:rsid w:val="6E240780"/>
    <w:rsid w:val="6E4E3470"/>
    <w:rsid w:val="6F0E0956"/>
    <w:rsid w:val="6F0E11FD"/>
    <w:rsid w:val="6F4877F0"/>
    <w:rsid w:val="6F887A72"/>
    <w:rsid w:val="6F8A5598"/>
    <w:rsid w:val="6FBF3933"/>
    <w:rsid w:val="6FC0034B"/>
    <w:rsid w:val="6FC0545D"/>
    <w:rsid w:val="70074E3A"/>
    <w:rsid w:val="709E1CFB"/>
    <w:rsid w:val="710B3114"/>
    <w:rsid w:val="71895E04"/>
    <w:rsid w:val="71EA64F7"/>
    <w:rsid w:val="72440A9D"/>
    <w:rsid w:val="72576F0D"/>
    <w:rsid w:val="72723DF4"/>
    <w:rsid w:val="727464DD"/>
    <w:rsid w:val="72D121D3"/>
    <w:rsid w:val="733C4DFB"/>
    <w:rsid w:val="73C20CB3"/>
    <w:rsid w:val="73D74B24"/>
    <w:rsid w:val="741D0552"/>
    <w:rsid w:val="7439738B"/>
    <w:rsid w:val="750D1555"/>
    <w:rsid w:val="751678CE"/>
    <w:rsid w:val="752E38AD"/>
    <w:rsid w:val="757D75FB"/>
    <w:rsid w:val="76026517"/>
    <w:rsid w:val="77224DE2"/>
    <w:rsid w:val="77B90035"/>
    <w:rsid w:val="77F1540B"/>
    <w:rsid w:val="78B6564F"/>
    <w:rsid w:val="798412AA"/>
    <w:rsid w:val="7A232871"/>
    <w:rsid w:val="7A2B55F9"/>
    <w:rsid w:val="7A325148"/>
    <w:rsid w:val="7A8B6668"/>
    <w:rsid w:val="7AEF444B"/>
    <w:rsid w:val="7B0408F4"/>
    <w:rsid w:val="7B173A83"/>
    <w:rsid w:val="7B9D48A5"/>
    <w:rsid w:val="7BAE260E"/>
    <w:rsid w:val="7BDF07B4"/>
    <w:rsid w:val="7CF600D1"/>
    <w:rsid w:val="7D5A1DEA"/>
    <w:rsid w:val="7D841415"/>
    <w:rsid w:val="7DBE4E75"/>
    <w:rsid w:val="7DE40569"/>
    <w:rsid w:val="7DED1A9A"/>
    <w:rsid w:val="7DF46D03"/>
    <w:rsid w:val="7E95244D"/>
    <w:rsid w:val="7EEA7E01"/>
    <w:rsid w:val="7EF23159"/>
    <w:rsid w:val="7F2A05D2"/>
    <w:rsid w:val="7F3B065C"/>
    <w:rsid w:val="7FC82987"/>
    <w:rsid w:val="7FD47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Char"/>
    <w:basedOn w:val="1"/>
    <w:qFormat/>
    <w:uiPriority w:val="0"/>
    <w:rPr>
      <w:rFonts w:eastAsia="仿宋_GB2312"/>
      <w:sz w:val="32"/>
      <w:szCs w:val="32"/>
    </w:rPr>
  </w:style>
  <w:style w:type="character" w:customStyle="1" w:styleId="11">
    <w:name w:val="批注框文本 字符"/>
    <w:basedOn w:val="8"/>
    <w:link w:val="2"/>
    <w:qFormat/>
    <w:uiPriority w:val="0"/>
    <w:rPr>
      <w:kern w:val="2"/>
      <w:sz w:val="18"/>
      <w:szCs w:val="18"/>
    </w:rPr>
  </w:style>
  <w:style w:type="character" w:customStyle="1" w:styleId="12">
    <w:name w:val="页眉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2100</Words>
  <Characters>2206</Characters>
  <Lines>9</Lines>
  <Paragraphs>2</Paragraphs>
  <TotalTime>5</TotalTime>
  <ScaleCrop>false</ScaleCrop>
  <LinksUpToDate>false</LinksUpToDate>
  <CharactersWithSpaces>2275</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2020-10-06T03:37:00Z</dcterms:created>
  <dc:creator>lyf</dc:creator>
  <cp:lastModifiedBy>Administrator</cp:lastModifiedBy>
  <cp:lastPrinted>2023-09-19T02:49:00Z</cp:lastPrinted>
  <dcterms:modified xsi:type="dcterms:W3CDTF">2025-10-23T02:10:52Z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02CEEAE86A5840EE94A8FB34C4550817</vt:lpwstr>
  </property>
  <property fmtid="{D5CDD505-2E9C-101B-9397-08002B2CF9AE}" pid="4" name="KSOTemplateDocerSaveRecord">
    <vt:lpwstr>eyJoZGlkIjoiMzg1MDBkZDBkM2JmYTAyMDk1YWYyMWU2ZjgyZjAwNTgiLCJ1c2VySWQiOiIyMzU2MzYwODYifQ==</vt:lpwstr>
  </property>
</Properties>
</file>