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600" w:lineRule="exact"/>
        <w:jc w:val="center"/>
        <w:rPr>
          <w:rFonts w:ascii="方正大标宋简体" w:hAnsi="方正大标宋简体" w:eastAsia="方正大标宋简体" w:cs="方正大标宋简体"/>
          <w:b/>
          <w:bCs/>
          <w:sz w:val="44"/>
          <w:szCs w:val="44"/>
        </w:rPr>
      </w:pPr>
      <w:r>
        <w:rPr>
          <w:rFonts w:hint="eastAsia" w:ascii="方正大标宋简体" w:hAnsi="方正大标宋简体" w:eastAsia="方正大标宋简体" w:cs="方正大标宋简体"/>
          <w:b/>
          <w:bCs/>
          <w:sz w:val="44"/>
          <w:szCs w:val="44"/>
        </w:rPr>
        <w:t>新疆喀什地区麦盖提县面向全国公开招聘中小学、幼儿园教师简章</w:t>
      </w:r>
    </w:p>
    <w:p>
      <w:pPr>
        <w:spacing w:line="600" w:lineRule="exact"/>
        <w:jc w:val="center"/>
        <w:rPr>
          <w:rFonts w:ascii="方正仿宋简体" w:hAnsi="方正仿宋简体" w:eastAsia="方正仿宋简体" w:cs="方正仿宋简体"/>
          <w:sz w:val="32"/>
          <w:szCs w:val="32"/>
        </w:rPr>
      </w:pP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宋体" w:eastAsia="方正仿宋简体" w:cs="方正仿宋简体"/>
          <w:sz w:val="32"/>
          <w:szCs w:val="32"/>
        </w:rPr>
        <w:t>为强化国语教育，进一步加强我县教师队伍建设，缓解</w:t>
      </w:r>
      <w:r>
        <w:rPr>
          <w:rFonts w:hint="eastAsia" w:ascii="方正仿宋简体" w:hAnsi="方正仿宋简体" w:eastAsia="方正仿宋简体" w:cs="方正仿宋简体"/>
          <w:sz w:val="32"/>
          <w:szCs w:val="32"/>
        </w:rPr>
        <w:t>国语教师短缺，根据《自治区学前和义务教育阶段学校教师特设岗位计划实施方案（2017－2020年）》要求，麦盖提县面向全国招聘国语教师</w:t>
      </w:r>
      <w:r>
        <w:rPr>
          <w:rFonts w:hint="eastAsia" w:ascii="方正仿宋简体" w:hAnsi="方正仿宋简体" w:eastAsia="方正仿宋简体" w:cs="方正仿宋简体"/>
          <w:sz w:val="32"/>
          <w:szCs w:val="32"/>
          <w:lang w:val="en-US" w:eastAsia="zh-CN"/>
        </w:rPr>
        <w:t>484</w:t>
      </w:r>
      <w:r>
        <w:rPr>
          <w:rFonts w:hint="eastAsia" w:ascii="方正仿宋简体" w:hAnsi="方正仿宋简体" w:eastAsia="方正仿宋简体" w:cs="方正仿宋简体"/>
          <w:sz w:val="32"/>
          <w:szCs w:val="32"/>
        </w:rPr>
        <w:t>名，其中：</w:t>
      </w:r>
      <w:r>
        <w:rPr>
          <w:rFonts w:hint="eastAsia" w:ascii="方正仿宋简体" w:hAnsi="方正仿宋简体" w:eastAsia="方正仿宋简体" w:cs="方正仿宋简体"/>
          <w:sz w:val="32"/>
          <w:szCs w:val="32"/>
          <w:lang w:eastAsia="zh-CN"/>
        </w:rPr>
        <w:t>学前</w:t>
      </w:r>
      <w:r>
        <w:rPr>
          <w:rFonts w:hint="eastAsia" w:ascii="方正仿宋简体" w:hAnsi="方正仿宋简体" w:eastAsia="方正仿宋简体" w:cs="方正仿宋简体"/>
          <w:sz w:val="32"/>
          <w:szCs w:val="32"/>
          <w:lang w:val="en-US" w:eastAsia="zh-CN"/>
        </w:rPr>
        <w:t>158名、</w:t>
      </w:r>
      <w:r>
        <w:rPr>
          <w:rFonts w:hint="eastAsia" w:ascii="方正仿宋简体" w:hAnsi="方正仿宋简体" w:eastAsia="方正仿宋简体" w:cs="方正仿宋简体"/>
          <w:sz w:val="32"/>
          <w:szCs w:val="32"/>
        </w:rPr>
        <w:t>小学</w:t>
      </w:r>
      <w:r>
        <w:rPr>
          <w:rFonts w:hint="eastAsia" w:ascii="方正仿宋简体" w:hAnsi="方正仿宋简体" w:eastAsia="方正仿宋简体" w:cs="方正仿宋简体"/>
          <w:sz w:val="32"/>
          <w:szCs w:val="32"/>
          <w:lang w:val="en-US" w:eastAsia="zh-CN"/>
        </w:rPr>
        <w:t>108</w:t>
      </w:r>
      <w:r>
        <w:rPr>
          <w:rFonts w:hint="eastAsia" w:ascii="方正仿宋简体" w:hAnsi="方正仿宋简体" w:eastAsia="方正仿宋简体" w:cs="方正仿宋简体"/>
          <w:sz w:val="32"/>
          <w:szCs w:val="32"/>
        </w:rPr>
        <w:t>名、初中</w:t>
      </w:r>
      <w:r>
        <w:rPr>
          <w:rFonts w:hint="eastAsia" w:ascii="方正仿宋简体" w:hAnsi="方正仿宋简体" w:eastAsia="方正仿宋简体" w:cs="方正仿宋简体"/>
          <w:sz w:val="32"/>
          <w:szCs w:val="32"/>
          <w:lang w:val="en-US" w:eastAsia="zh-CN"/>
        </w:rPr>
        <w:t>96</w:t>
      </w:r>
      <w:r>
        <w:rPr>
          <w:rFonts w:hint="eastAsia" w:ascii="方正仿宋简体" w:hAnsi="方正仿宋简体" w:eastAsia="方正仿宋简体" w:cs="方正仿宋简体"/>
          <w:sz w:val="32"/>
          <w:szCs w:val="32"/>
        </w:rPr>
        <w:t>名</w:t>
      </w:r>
      <w:r>
        <w:rPr>
          <w:rFonts w:hint="eastAsia" w:ascii="方正仿宋简体" w:hAnsi="方正仿宋简体" w:eastAsia="方正仿宋简体" w:cs="方正仿宋简体"/>
          <w:sz w:val="32"/>
          <w:szCs w:val="32"/>
          <w:lang w:eastAsia="zh-CN"/>
        </w:rPr>
        <w:t>、普通高中</w:t>
      </w:r>
      <w:r>
        <w:rPr>
          <w:rFonts w:hint="eastAsia" w:ascii="方正仿宋简体" w:hAnsi="方正仿宋简体" w:eastAsia="方正仿宋简体" w:cs="方正仿宋简体"/>
          <w:sz w:val="32"/>
          <w:szCs w:val="32"/>
          <w:lang w:val="en-US" w:eastAsia="zh-CN"/>
        </w:rPr>
        <w:t>33名</w:t>
      </w:r>
      <w:r>
        <w:rPr>
          <w:rFonts w:hint="eastAsia" w:ascii="方正仿宋简体" w:hAnsi="方正仿宋简体" w:eastAsia="方正仿宋简体" w:cs="方正仿宋简体"/>
          <w:sz w:val="32"/>
          <w:szCs w:val="32"/>
          <w:lang w:eastAsia="zh-CN"/>
        </w:rPr>
        <w:t>、职业高中</w:t>
      </w:r>
      <w:r>
        <w:rPr>
          <w:rFonts w:hint="eastAsia" w:ascii="方正仿宋简体" w:hAnsi="方正仿宋简体" w:eastAsia="方正仿宋简体" w:cs="方正仿宋简体"/>
          <w:sz w:val="32"/>
          <w:szCs w:val="32"/>
          <w:lang w:val="en-US" w:eastAsia="zh-CN"/>
        </w:rPr>
        <w:t>89名</w:t>
      </w:r>
      <w:r>
        <w:rPr>
          <w:rFonts w:hint="eastAsia" w:ascii="方正仿宋简体" w:hAnsi="方正仿宋简体" w:eastAsia="方正仿宋简体" w:cs="方正仿宋简体"/>
          <w:sz w:val="32"/>
          <w:szCs w:val="32"/>
        </w:rPr>
        <w:t>。</w:t>
      </w:r>
    </w:p>
    <w:p>
      <w:pPr>
        <w:spacing w:line="560" w:lineRule="exact"/>
        <w:ind w:left="420" w:leftChars="200"/>
        <w:rPr>
          <w:rFonts w:ascii="黑体" w:hAnsi="黑体" w:eastAsia="黑体" w:cs="黑体"/>
          <w:sz w:val="32"/>
          <w:szCs w:val="32"/>
        </w:rPr>
      </w:pPr>
      <w:r>
        <w:rPr>
          <w:rFonts w:hint="eastAsia" w:ascii="方正仿宋简体" w:hAnsi="方正仿宋简体" w:eastAsia="方正仿宋简体" w:cs="方正仿宋简体"/>
          <w:sz w:val="32"/>
          <w:szCs w:val="32"/>
        </w:rPr>
        <w:t xml:space="preserve">  </w:t>
      </w:r>
      <w:r>
        <w:rPr>
          <w:rFonts w:hint="eastAsia" w:ascii="黑体" w:hAnsi="黑体" w:eastAsia="黑体" w:cs="黑体"/>
          <w:sz w:val="32"/>
          <w:szCs w:val="32"/>
        </w:rPr>
        <w:t>一、招聘原则</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坚持德才兼备的用人标准，遵循“公开、平等、竞争、择优”的原则。</w:t>
      </w:r>
    </w:p>
    <w:p>
      <w:pPr>
        <w:spacing w:line="560" w:lineRule="exact"/>
        <w:rPr>
          <w:rFonts w:ascii="黑体" w:hAnsi="黑体" w:eastAsia="黑体" w:cs="黑体"/>
          <w:sz w:val="32"/>
          <w:szCs w:val="32"/>
        </w:rPr>
      </w:pPr>
      <w:r>
        <w:rPr>
          <w:rFonts w:hint="eastAsia" w:ascii="黑体" w:hAnsi="黑体" w:eastAsia="黑体" w:cs="黑体"/>
          <w:sz w:val="32"/>
          <w:szCs w:val="32"/>
        </w:rPr>
        <w:t xml:space="preserve">    二、招聘对象和条件</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楷体" w:hAnsi="楷体" w:eastAsia="楷体" w:cs="楷体"/>
          <w:sz w:val="32"/>
          <w:szCs w:val="32"/>
        </w:rPr>
        <w:t>（一）招聘对象</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疆外全日制普通大中专院校应、历届毕业生。</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楷体" w:hAnsi="楷体" w:eastAsia="楷体" w:cs="楷体"/>
          <w:sz w:val="32"/>
          <w:szCs w:val="32"/>
        </w:rPr>
        <w:t>（二）招聘条件</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1、政治思想素质好，热爱祖国，拥护中国共产党的领导，自觉维护民族团结，品行端正，志愿从事教育工作。</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2、不限户籍、民族、性别。</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3</w:t>
      </w:r>
      <w:r>
        <w:rPr>
          <w:rFonts w:hint="eastAsia" w:ascii="方正仿宋简体" w:hAnsi="方正仿宋简体" w:eastAsia="方正仿宋简体" w:cs="方正仿宋简体"/>
          <w:color w:val="auto"/>
          <w:sz w:val="32"/>
          <w:szCs w:val="32"/>
        </w:rPr>
        <w:t>、年龄在32周岁及以下（198</w:t>
      </w:r>
      <w:r>
        <w:rPr>
          <w:rFonts w:hint="eastAsia" w:ascii="方正仿宋简体" w:hAnsi="方正仿宋简体" w:eastAsia="方正仿宋简体" w:cs="方正仿宋简体"/>
          <w:color w:val="auto"/>
          <w:sz w:val="32"/>
          <w:szCs w:val="32"/>
          <w:lang w:val="en-US" w:eastAsia="zh-CN"/>
        </w:rPr>
        <w:t>7</w:t>
      </w:r>
      <w:r>
        <w:rPr>
          <w:rFonts w:hint="eastAsia" w:ascii="方正仿宋简体" w:hAnsi="方正仿宋简体" w:eastAsia="方正仿宋简体" w:cs="方正仿宋简体"/>
          <w:color w:val="auto"/>
          <w:sz w:val="32"/>
          <w:szCs w:val="32"/>
        </w:rPr>
        <w:t>年1月1日及以后出生）</w:t>
      </w:r>
      <w:r>
        <w:rPr>
          <w:rFonts w:hint="eastAsia" w:ascii="方正仿宋简体" w:hAnsi="方正仿宋简体" w:eastAsia="方正仿宋简体" w:cs="方正仿宋简体"/>
          <w:sz w:val="32"/>
          <w:szCs w:val="32"/>
        </w:rPr>
        <w:t>。</w:t>
      </w:r>
    </w:p>
    <w:p>
      <w:pPr>
        <w:spacing w:line="5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4、身体健康、五官端正，具有履行工作职责的条件，无传染性疾病、精神病史。</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5、专业学历要求：学前阶段全日制中专及以上学历，其中：中专及以上学历必须为学前教育、幼儿教育、师范类专业；小学阶段全日制大专及以上学历，专业必须为《</w:t>
      </w:r>
      <w:r>
        <w:rPr>
          <w:rFonts w:hint="eastAsia" w:ascii="方正仿宋简体" w:hAnsi="方正仿宋简体" w:eastAsia="方正仿宋简体" w:cs="方正仿宋简体"/>
          <w:color w:val="auto"/>
          <w:sz w:val="32"/>
          <w:szCs w:val="32"/>
        </w:rPr>
        <w:t>2018</w:t>
      </w:r>
      <w:r>
        <w:rPr>
          <w:rFonts w:hint="eastAsia" w:ascii="方正仿宋简体" w:hAnsi="方正仿宋简体" w:eastAsia="方正仿宋简体" w:cs="方正仿宋简体"/>
          <w:sz w:val="32"/>
          <w:szCs w:val="32"/>
        </w:rPr>
        <w:t>年新疆维吾尔自治区中小学和幼儿园教师招聘考试专业目录》内；初中、高中、职业中学阶段全日制本科及以上学历，专业必须为《</w:t>
      </w:r>
      <w:r>
        <w:rPr>
          <w:rFonts w:hint="eastAsia" w:ascii="方正仿宋简体" w:hAnsi="方正仿宋简体" w:eastAsia="方正仿宋简体" w:cs="方正仿宋简体"/>
          <w:color w:val="auto"/>
          <w:sz w:val="32"/>
          <w:szCs w:val="32"/>
        </w:rPr>
        <w:t>2018</w:t>
      </w:r>
      <w:r>
        <w:rPr>
          <w:rFonts w:hint="eastAsia" w:ascii="方正仿宋简体" w:hAnsi="方正仿宋简体" w:eastAsia="方正仿宋简体" w:cs="方正仿宋简体"/>
          <w:sz w:val="32"/>
          <w:szCs w:val="32"/>
        </w:rPr>
        <w:t>年新疆维吾尔自治区中小学和幼儿园教师招聘考试专业目录》内。</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6、普通话水平要求：报考人员普通话水平须达到二级乙等及以上或能熟练运用国家通用语言，但未取得普通话水平证书的须承诺在上岗一年内取得报考岗位相应的普通话水平证书。</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7、教师资格要求：报考人员须具备招聘岗位要求的相应层次教师资格证书或教师资格认定条件，未取得教师资格证或认定条件的须承诺在上岗一年内取得报考岗位相应的教师资格证。</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8、有下列情形之一的人员，不得报考： </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（1）中小学和幼儿园正式在编教师（含三年服务期未满特岗教师）及办理完辞职手续不到一年的教师；</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（2）现役军人；</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（3）自治区统一组织选派到基层乡镇工作服务期未满人员；</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（4）近3年来，在公务员、教师等招考过程中有作弊、弄虚作假等行为的人员；</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（5）受行政处分尚未解除的人员，曾因犯罪受过刑事处罚或被开除公职，以及法律规定不得聘用为教师的其他情形的人员。上述情形涉及时限的截止至</w:t>
      </w:r>
      <w:r>
        <w:rPr>
          <w:rFonts w:hint="eastAsia" w:ascii="方正仿宋简体" w:hAnsi="方正仿宋简体" w:eastAsia="方正仿宋简体" w:cs="方正仿宋简体"/>
          <w:color w:val="auto"/>
          <w:sz w:val="32"/>
          <w:szCs w:val="32"/>
        </w:rPr>
        <w:t>201</w:t>
      </w:r>
      <w:r>
        <w:rPr>
          <w:rFonts w:hint="eastAsia" w:ascii="方正仿宋简体" w:hAnsi="方正仿宋简体" w:eastAsia="方正仿宋简体" w:cs="方正仿宋简体"/>
          <w:color w:val="auto"/>
          <w:sz w:val="32"/>
          <w:szCs w:val="32"/>
          <w:lang w:val="en-US" w:eastAsia="zh-CN"/>
        </w:rPr>
        <w:t>9</w:t>
      </w:r>
      <w:r>
        <w:rPr>
          <w:rFonts w:hint="eastAsia" w:ascii="方正仿宋简体" w:hAnsi="方正仿宋简体" w:eastAsia="方正仿宋简体" w:cs="方正仿宋简体"/>
          <w:color w:val="auto"/>
          <w:sz w:val="32"/>
          <w:szCs w:val="32"/>
        </w:rPr>
        <w:t>年8月31日</w:t>
      </w:r>
      <w:r>
        <w:rPr>
          <w:rFonts w:hint="eastAsia" w:ascii="方正仿宋简体" w:hAnsi="方正仿宋简体" w:eastAsia="方正仿宋简体" w:cs="方正仿宋简体"/>
          <w:sz w:val="32"/>
          <w:szCs w:val="32"/>
        </w:rPr>
        <w:t>。</w:t>
      </w:r>
    </w:p>
    <w:p>
      <w:pPr>
        <w:spacing w:line="560" w:lineRule="exact"/>
        <w:rPr>
          <w:rFonts w:ascii="方正仿宋简体" w:hAnsi="方正仿宋简体" w:eastAsia="方正仿宋简体" w:cs="方正仿宋简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三</w:t>
      </w:r>
      <w:r>
        <w:rPr>
          <w:rFonts w:hint="eastAsia" w:ascii="黑体" w:hAnsi="黑体" w:eastAsia="黑体" w:cs="黑体"/>
          <w:sz w:val="32"/>
          <w:szCs w:val="32"/>
        </w:rPr>
        <w:t>、招聘程序</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楷体" w:hAnsi="楷体" w:eastAsia="楷体" w:cs="楷体"/>
          <w:sz w:val="32"/>
          <w:szCs w:val="32"/>
        </w:rPr>
        <w:t>（一）本次招聘报名采用现场报名。</w:t>
      </w:r>
      <w:r>
        <w:rPr>
          <w:rFonts w:hint="eastAsia" w:ascii="方正仿宋简体" w:hAnsi="方正仿宋简体" w:eastAsia="方正仿宋简体" w:cs="方正仿宋简体"/>
          <w:sz w:val="32"/>
          <w:szCs w:val="32"/>
        </w:rPr>
        <w:t>报名人员须提供身份证、毕业证、报名表、政审表、教师资格证、普通话水平等级证书原件及复印件到</w:t>
      </w:r>
      <w:r>
        <w:rPr>
          <w:rFonts w:hint="eastAsia" w:ascii="方正仿宋简体" w:hAnsi="方正仿宋简体" w:eastAsia="方正仿宋简体" w:cs="方正仿宋简体"/>
          <w:color w:val="auto"/>
          <w:sz w:val="32"/>
          <w:szCs w:val="32"/>
        </w:rPr>
        <w:t>甘肃招聘组</w:t>
      </w:r>
      <w:r>
        <w:rPr>
          <w:rFonts w:hint="eastAsia" w:ascii="方正仿宋简体" w:hAnsi="方正仿宋简体" w:eastAsia="方正仿宋简体" w:cs="方正仿宋简体"/>
          <w:color w:val="auto"/>
          <w:sz w:val="32"/>
          <w:szCs w:val="32"/>
          <w:lang w:eastAsia="zh-CN"/>
        </w:rPr>
        <w:t>、河南、河北招聘组</w:t>
      </w:r>
      <w:r>
        <w:rPr>
          <w:rFonts w:hint="eastAsia" w:ascii="方正仿宋简体" w:hAnsi="方正仿宋简体" w:eastAsia="方正仿宋简体" w:cs="方正仿宋简体"/>
          <w:sz w:val="32"/>
          <w:szCs w:val="32"/>
        </w:rPr>
        <w:t>指定地点报名或麦盖提县教育局人事股。</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楷体" w:hAnsi="楷体" w:eastAsia="楷体" w:cs="楷体"/>
          <w:sz w:val="32"/>
          <w:szCs w:val="32"/>
        </w:rPr>
        <w:t>（二）资格审查：</w:t>
      </w:r>
      <w:r>
        <w:rPr>
          <w:rFonts w:hint="eastAsia" w:ascii="方正仿宋简体" w:hAnsi="方正仿宋简体" w:eastAsia="方正仿宋简体" w:cs="方正仿宋简体"/>
          <w:sz w:val="32"/>
          <w:szCs w:val="32"/>
        </w:rPr>
        <w:t>资格审查与报名工作同步进行，且贯穿于招聘工作全过程。如有弄虚作假行为的，一经核实，取消资格，所造成的损失和责任由其本人承担。</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楷体" w:hAnsi="楷体" w:eastAsia="楷体" w:cs="楷体"/>
          <w:sz w:val="32"/>
          <w:szCs w:val="32"/>
        </w:rPr>
        <w:t>（三）面试：</w:t>
      </w:r>
      <w:r>
        <w:rPr>
          <w:rFonts w:hint="eastAsia" w:ascii="方正仿宋简体" w:hAnsi="方正仿宋简体" w:eastAsia="方正仿宋简体" w:cs="方正仿宋简体"/>
          <w:sz w:val="32"/>
          <w:szCs w:val="32"/>
        </w:rPr>
        <w:t>本次招聘不设笔试，资格审查合格参加面试，面试工作由招聘组具体组织实施。</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b/>
          <w:bCs/>
          <w:sz w:val="32"/>
          <w:szCs w:val="32"/>
        </w:rPr>
        <w:t>1、面试成绩。</w:t>
      </w:r>
      <w:r>
        <w:rPr>
          <w:rFonts w:hint="eastAsia" w:ascii="方正仿宋简体" w:hAnsi="方正仿宋简体" w:eastAsia="方正仿宋简体" w:cs="方正仿宋简体"/>
          <w:sz w:val="32"/>
          <w:szCs w:val="32"/>
        </w:rPr>
        <w:t>面试满分100分，合格分数线60分。面试成绩当场公布，不合格者不得进入下一环节。</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2、面试内容及方式。</w:t>
      </w:r>
      <w:r>
        <w:rPr>
          <w:rFonts w:hint="eastAsia" w:ascii="方正仿宋简体" w:hAnsi="方正仿宋简体" w:eastAsia="方正仿宋简体" w:cs="方正仿宋简体"/>
          <w:sz w:val="32"/>
          <w:szCs w:val="32"/>
        </w:rPr>
        <w:t>面试采用上课与答辩相结合形式。①备课：由考生自行准备教案，报考中小学岗位的考生从人教版小学、初中、高中教材中任选一课准备教学设计；报考学前的考生从幼儿园五大领域中任选一课准备教学设计，在面试时将教学设计交评委。②上课：考生根据教学设计进行上课，上课时间为5-10分钟，评委根据考生上课内容和测试标准进行评价。③答辩：主要采用问答形式，由评委围绕上课、相关专业理论知识与技能、教育教学改革发展动态等方面内容进行提问，考生当场回答，答辩时间为3分钟，评委根据答辩情况和测试标准进行评价。</w:t>
      </w:r>
    </w:p>
    <w:p>
      <w:pPr>
        <w:spacing w:line="560" w:lineRule="exact"/>
        <w:rPr>
          <w:rFonts w:ascii="楷体" w:hAnsi="楷体" w:eastAsia="楷体" w:cs="楷体"/>
          <w:sz w:val="32"/>
          <w:szCs w:val="32"/>
        </w:rPr>
      </w:pPr>
      <w:r>
        <w:rPr>
          <w:rFonts w:hint="eastAsia" w:ascii="方正仿宋简体" w:hAnsi="方正仿宋简体" w:eastAsia="方正仿宋简体" w:cs="方正仿宋简体"/>
          <w:sz w:val="32"/>
          <w:szCs w:val="32"/>
        </w:rPr>
        <w:t xml:space="preserve">   </w:t>
      </w:r>
      <w:r>
        <w:rPr>
          <w:rFonts w:hint="eastAsia" w:ascii="楷体" w:hAnsi="楷体" w:eastAsia="楷体" w:cs="楷体"/>
          <w:sz w:val="32"/>
          <w:szCs w:val="32"/>
        </w:rPr>
        <w:t>（四）体检。</w:t>
      </w:r>
      <w:r>
        <w:rPr>
          <w:rFonts w:hint="eastAsia" w:ascii="方正仿宋简体" w:hAnsi="方正仿宋简体" w:eastAsia="方正仿宋简体" w:cs="方正仿宋简体"/>
          <w:sz w:val="32"/>
          <w:szCs w:val="32"/>
        </w:rPr>
        <w:t>体检按照《新疆维吾尔自治区申请教师资格人员体检办法（修订）》（新教师〔2010〕8号）、《关于申请认定幼儿园教师资格人员体检标准的补充通知》（新教师办〔2011〕14号）执行。到岗后由教育局统一组织体检，体检费按照体检医院的标准执行，由参加体检的考生自行承担。</w:t>
      </w:r>
    </w:p>
    <w:p>
      <w:pPr>
        <w:spacing w:line="56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楷体" w:hAnsi="楷体" w:eastAsia="楷体" w:cs="楷体"/>
          <w:sz w:val="32"/>
          <w:szCs w:val="32"/>
        </w:rPr>
        <w:t xml:space="preserve"> （五）岗前培训。</w:t>
      </w:r>
      <w:r>
        <w:rPr>
          <w:rFonts w:hint="eastAsia" w:ascii="方正仿宋简体" w:hAnsi="方正仿宋简体" w:eastAsia="方正仿宋简体" w:cs="方正仿宋简体"/>
          <w:sz w:val="32"/>
          <w:szCs w:val="32"/>
        </w:rPr>
        <w:t>培训的主要内容是教育政策法规、教师职业道德、教材教法等，培训时间不少于80学时。培训合格后，按规定时间上岗，逾期不到者视为自动放弃。</w:t>
      </w:r>
    </w:p>
    <w:p>
      <w:pPr>
        <w:spacing w:line="560" w:lineRule="exact"/>
        <w:rPr>
          <w:rFonts w:hint="eastAsia" w:ascii="方正仿宋简体" w:hAnsi="方正仿宋简体" w:eastAsia="方正仿宋简体" w:cs="方正仿宋简体"/>
          <w:color w:val="auto"/>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（六）签订合同。</w:t>
      </w:r>
      <w:r>
        <w:rPr>
          <w:rFonts w:hint="eastAsia" w:ascii="方正仿宋简体" w:hAnsi="方正仿宋简体" w:eastAsia="方正仿宋简体" w:cs="方正仿宋简体"/>
          <w:sz w:val="32"/>
          <w:szCs w:val="32"/>
        </w:rPr>
        <w:t>历届毕业生现场签订聘用合同；应届毕业生签订三方协议，到岗后签订聘用合同，聘用期为3年，受聘人员纳入麦盖提县自聘教师编制统一管理，享受特岗教师薪酬待遇。聘用人员报到时携带身份证、毕业证、普通话证、教师资格证、政审表原件，历届生报到截止日期</w:t>
      </w:r>
      <w:r>
        <w:rPr>
          <w:rFonts w:hint="eastAsia" w:ascii="方正仿宋简体" w:hAnsi="方正仿宋简体" w:eastAsia="方正仿宋简体" w:cs="方正仿宋简体"/>
          <w:color w:val="auto"/>
          <w:sz w:val="32"/>
          <w:szCs w:val="32"/>
        </w:rPr>
        <w:t>201</w:t>
      </w:r>
      <w:r>
        <w:rPr>
          <w:rFonts w:hint="eastAsia" w:ascii="方正仿宋简体" w:hAnsi="方正仿宋简体" w:eastAsia="方正仿宋简体" w:cs="方正仿宋简体"/>
          <w:color w:val="auto"/>
          <w:sz w:val="32"/>
          <w:szCs w:val="32"/>
          <w:lang w:val="en-US" w:eastAsia="zh-CN"/>
        </w:rPr>
        <w:t>9</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lang w:val="en-US" w:eastAsia="zh-CN"/>
        </w:rPr>
        <w:t>4</w:t>
      </w:r>
      <w:r>
        <w:rPr>
          <w:rFonts w:hint="eastAsia" w:ascii="方正仿宋简体" w:hAnsi="方正仿宋简体" w:eastAsia="方正仿宋简体" w:cs="方正仿宋简体"/>
          <w:color w:val="auto"/>
          <w:sz w:val="32"/>
          <w:szCs w:val="32"/>
        </w:rPr>
        <w:t>月1日前，</w:t>
      </w:r>
      <w:r>
        <w:rPr>
          <w:rFonts w:hint="eastAsia" w:ascii="方正仿宋简体" w:hAnsi="方正仿宋简体" w:eastAsia="方正仿宋简体" w:cs="方正仿宋简体"/>
          <w:sz w:val="32"/>
          <w:szCs w:val="32"/>
        </w:rPr>
        <w:t>应届生报到截止日期2019年7月31日前，对无正当理由逾期不报到者，取消聘用资格。麦盖提县积极为新聘教师创造条件，组织参加自治区特岗教师招聘考试（须报考麦盖提县岗位），凡通过考试且被录用，按照有关规定办理入编手续，合同期内3次参加新疆维吾尔自治区面向社会公开招聘教师考试仍不能通过的，用人单位可单方解除聘用合同。</w:t>
      </w:r>
      <w:r>
        <w:rPr>
          <w:rFonts w:hint="eastAsia" w:ascii="方正仿宋简体" w:hAnsi="方正仿宋简体" w:eastAsia="方正仿宋简体" w:cs="方正仿宋简体"/>
          <w:color w:val="auto"/>
          <w:sz w:val="32"/>
          <w:szCs w:val="32"/>
        </w:rPr>
        <w:t>新聘用人员在</w:t>
      </w:r>
      <w:r>
        <w:rPr>
          <w:rFonts w:hint="eastAsia" w:ascii="方正仿宋简体" w:hAnsi="方正仿宋简体" w:eastAsia="方正仿宋简体" w:cs="方正仿宋简体"/>
          <w:color w:val="auto"/>
          <w:sz w:val="32"/>
          <w:szCs w:val="32"/>
          <w:lang w:eastAsia="zh-CN"/>
        </w:rPr>
        <w:t>麦盖提县</w:t>
      </w:r>
      <w:r>
        <w:rPr>
          <w:rFonts w:hint="eastAsia" w:ascii="方正仿宋简体" w:hAnsi="方正仿宋简体" w:eastAsia="方正仿宋简体" w:cs="方正仿宋简体"/>
          <w:color w:val="auto"/>
          <w:sz w:val="32"/>
          <w:szCs w:val="32"/>
        </w:rPr>
        <w:t>最低服务年限为三年。</w:t>
      </w:r>
    </w:p>
    <w:p>
      <w:pPr>
        <w:spacing w:line="560" w:lineRule="exact"/>
        <w:rPr>
          <w:rFonts w:ascii="方正仿宋简体" w:hAnsi="方正仿宋简体" w:eastAsia="方正仿宋简体" w:cs="方正仿宋简体"/>
          <w:color w:val="auto"/>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（七）工资福利待遇。</w:t>
      </w:r>
      <w:r>
        <w:rPr>
          <w:rFonts w:hint="eastAsia" w:ascii="方正仿宋简体" w:hAnsi="方正仿宋简体" w:eastAsia="方正仿宋简体" w:cs="方正仿宋简体"/>
          <w:sz w:val="32"/>
          <w:szCs w:val="32"/>
        </w:rPr>
        <w:t>新招聘教师享受与在编教师同岗同酬同待遇，五险一金，奖励性绩效工资除外，</w:t>
      </w:r>
      <w:r>
        <w:rPr>
          <w:rFonts w:hint="eastAsia" w:ascii="方正仿宋简体" w:hAnsi="方正仿宋简体" w:eastAsia="方正仿宋简体" w:cs="方正仿宋简体"/>
          <w:color w:val="auto"/>
          <w:sz w:val="32"/>
          <w:szCs w:val="32"/>
          <w:lang w:eastAsia="zh-CN"/>
        </w:rPr>
        <w:t>每月</w:t>
      </w:r>
      <w:r>
        <w:rPr>
          <w:rFonts w:hint="eastAsia" w:ascii="方正仿宋简体" w:hAnsi="方正仿宋简体" w:eastAsia="方正仿宋简体" w:cs="方正仿宋简体"/>
          <w:color w:val="auto"/>
          <w:sz w:val="32"/>
          <w:szCs w:val="32"/>
        </w:rPr>
        <w:t>研究生实发</w:t>
      </w:r>
      <w:r>
        <w:rPr>
          <w:rFonts w:hint="eastAsia" w:ascii="方正仿宋简体" w:hAnsi="方正仿宋简体" w:eastAsia="方正仿宋简体" w:cs="方正仿宋简体"/>
          <w:color w:val="auto"/>
          <w:sz w:val="32"/>
          <w:szCs w:val="32"/>
          <w:lang w:val="en-US" w:eastAsia="zh-CN"/>
        </w:rPr>
        <w:t>4534.33</w:t>
      </w:r>
      <w:r>
        <w:rPr>
          <w:rFonts w:hint="eastAsia" w:ascii="方正仿宋简体" w:hAnsi="方正仿宋简体" w:eastAsia="方正仿宋简体" w:cs="方正仿宋简体"/>
          <w:color w:val="auto"/>
          <w:sz w:val="32"/>
          <w:szCs w:val="32"/>
        </w:rPr>
        <w:t>元，本科实发工资</w:t>
      </w:r>
      <w:r>
        <w:rPr>
          <w:rFonts w:hint="eastAsia" w:ascii="方正仿宋简体" w:hAnsi="方正仿宋简体" w:eastAsia="方正仿宋简体" w:cs="方正仿宋简体"/>
          <w:color w:val="auto"/>
          <w:sz w:val="32"/>
          <w:szCs w:val="32"/>
          <w:lang w:val="en-US" w:eastAsia="zh-CN"/>
        </w:rPr>
        <w:t>3914.43</w:t>
      </w:r>
      <w:r>
        <w:rPr>
          <w:rFonts w:hint="eastAsia" w:ascii="方正仿宋简体" w:hAnsi="方正仿宋简体" w:eastAsia="方正仿宋简体" w:cs="方正仿宋简体"/>
          <w:color w:val="auto"/>
          <w:sz w:val="32"/>
          <w:szCs w:val="32"/>
        </w:rPr>
        <w:t>元，大专实发工资</w:t>
      </w:r>
      <w:r>
        <w:rPr>
          <w:rFonts w:hint="eastAsia" w:ascii="方正仿宋简体" w:hAnsi="方正仿宋简体" w:eastAsia="方正仿宋简体" w:cs="方正仿宋简体"/>
          <w:color w:val="auto"/>
          <w:sz w:val="32"/>
          <w:szCs w:val="32"/>
          <w:lang w:val="en-US" w:eastAsia="zh-CN"/>
        </w:rPr>
        <w:t>3702.97</w:t>
      </w:r>
      <w:r>
        <w:rPr>
          <w:rFonts w:hint="eastAsia" w:ascii="方正仿宋简体" w:hAnsi="方正仿宋简体" w:eastAsia="方正仿宋简体" w:cs="方正仿宋简体"/>
          <w:color w:val="auto"/>
          <w:sz w:val="32"/>
          <w:szCs w:val="32"/>
        </w:rPr>
        <w:t>元，中专实发工资</w:t>
      </w:r>
      <w:r>
        <w:rPr>
          <w:rFonts w:hint="eastAsia" w:ascii="方正仿宋简体" w:hAnsi="方正仿宋简体" w:eastAsia="方正仿宋简体" w:cs="方正仿宋简体"/>
          <w:color w:val="auto"/>
          <w:sz w:val="32"/>
          <w:szCs w:val="32"/>
          <w:lang w:val="en-US" w:eastAsia="zh-CN"/>
        </w:rPr>
        <w:t>3635.31</w:t>
      </w:r>
      <w:r>
        <w:rPr>
          <w:rFonts w:hint="eastAsia" w:ascii="方正仿宋简体" w:hAnsi="方正仿宋简体" w:eastAsia="方正仿宋简体" w:cs="方正仿宋简体"/>
          <w:color w:val="auto"/>
          <w:sz w:val="32"/>
          <w:szCs w:val="32"/>
        </w:rPr>
        <w:t>元；工作满一年发放取暖费1050元；在乡镇工作的教师每月享受交通补贴、生活补贴人均400元；每年享受寒暑假探亲假1次，报销赴内地探望父母或者父母来疆看望子女的路费；凡被录用的教师一年期满考核合格后享受第13个月工资；被录用的2019年应届毕业生可在麦盖提带薪实习，实习期间待遇参照正式录用人员待遇</w:t>
      </w:r>
      <w:r>
        <w:rPr>
          <w:rFonts w:hint="eastAsia" w:ascii="方正仿宋简体" w:hAnsi="方正仿宋简体" w:eastAsia="方正仿宋简体" w:cs="方正仿宋简体"/>
          <w:color w:val="auto"/>
          <w:sz w:val="32"/>
          <w:szCs w:val="32"/>
          <w:lang w:val="en-US" w:eastAsia="zh-CN"/>
        </w:rPr>
        <w:t>(实习期间不计工龄)</w:t>
      </w:r>
      <w:r>
        <w:rPr>
          <w:rFonts w:hint="eastAsia" w:ascii="方正仿宋简体" w:hAnsi="方正仿宋简体" w:eastAsia="方正仿宋简体" w:cs="方正仿宋简体"/>
          <w:color w:val="auto"/>
          <w:sz w:val="32"/>
          <w:szCs w:val="32"/>
        </w:rPr>
        <w:t>。报考初中、高中、职专岗位且被录用人员全部分配到县城学校任教；报考学前、小学岗位且被录用人员工作岗位由麦盖提县教育局统一分配；携带子女的由教育部门按照相关政策安排其子女就近入学。</w:t>
      </w:r>
    </w:p>
    <w:p>
      <w:pPr>
        <w:spacing w:line="560" w:lineRule="exact"/>
        <w:jc w:val="left"/>
        <w:rPr>
          <w:rFonts w:ascii="方正仿宋简体" w:hAnsi="方正仿宋简体" w:eastAsia="方正仿宋简体" w:cs="方正仿宋简体"/>
          <w:sz w:val="32"/>
          <w:szCs w:val="32"/>
        </w:rPr>
      </w:pPr>
      <w:r>
        <w:rPr>
          <w:rFonts w:hint="eastAsia" w:ascii="楷体" w:hAnsi="楷体" w:eastAsia="楷体" w:cs="楷体"/>
          <w:sz w:val="32"/>
          <w:szCs w:val="32"/>
        </w:rPr>
        <w:t xml:space="preserve">    （八）住房待遇。</w:t>
      </w:r>
      <w:r>
        <w:rPr>
          <w:rFonts w:hint="eastAsia" w:ascii="方正仿宋简体" w:hAnsi="方正仿宋简体" w:eastAsia="方正仿宋简体" w:cs="方正仿宋简体"/>
          <w:sz w:val="32"/>
          <w:szCs w:val="32"/>
        </w:rPr>
        <w:t>新招聘教师岗位分配至县城及县城周边乡镇的享受</w:t>
      </w:r>
      <w:r>
        <w:rPr>
          <w:rFonts w:hint="eastAsia" w:ascii="方正仿宋简体" w:hAnsi="方正仿宋简体" w:eastAsia="方正仿宋简体" w:cs="方正仿宋简体"/>
          <w:color w:val="auto"/>
          <w:sz w:val="32"/>
          <w:szCs w:val="32"/>
          <w:lang w:val="en-US" w:eastAsia="zh-CN"/>
        </w:rPr>
        <w:t>70</w:t>
      </w:r>
      <w:r>
        <w:rPr>
          <w:rFonts w:hint="eastAsia" w:ascii="方正仿宋简体" w:hAnsi="方正仿宋简体" w:eastAsia="方正仿宋简体" w:cs="方正仿宋简体"/>
          <w:color w:val="auto"/>
          <w:sz w:val="32"/>
          <w:szCs w:val="32"/>
        </w:rPr>
        <w:t>平米</w:t>
      </w:r>
      <w:r>
        <w:rPr>
          <w:rFonts w:hint="eastAsia" w:ascii="方正仿宋简体" w:hAnsi="方正仿宋简体" w:eastAsia="方正仿宋简体" w:cs="方正仿宋简体"/>
          <w:sz w:val="32"/>
          <w:szCs w:val="32"/>
        </w:rPr>
        <w:t>县城公租房（2人一套）</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房间内配备有床、衣柜、床上用品、炊具、洗浴等生活设施，</w:t>
      </w:r>
      <w:r>
        <w:rPr>
          <w:rFonts w:hint="eastAsia" w:ascii="方正仿宋简体" w:hAnsi="方正仿宋简体" w:eastAsia="方正仿宋简体" w:cs="方正仿宋简体"/>
          <w:sz w:val="32"/>
          <w:szCs w:val="32"/>
          <w:lang w:eastAsia="zh-CN"/>
        </w:rPr>
        <w:t>需交</w:t>
      </w:r>
      <w:r>
        <w:rPr>
          <w:rFonts w:hint="eastAsia" w:ascii="方正仿宋简体" w:hAnsi="方正仿宋简体" w:eastAsia="方正仿宋简体" w:cs="方正仿宋简体"/>
          <w:sz w:val="32"/>
          <w:szCs w:val="32"/>
        </w:rPr>
        <w:t>住房押金1000元（</w:t>
      </w:r>
      <w:r>
        <w:rPr>
          <w:rFonts w:hint="eastAsia" w:ascii="方正仿宋简体" w:hAnsi="方正仿宋简体" w:eastAsia="方正仿宋简体" w:cs="方正仿宋简体"/>
          <w:sz w:val="32"/>
          <w:szCs w:val="32"/>
          <w:lang w:eastAsia="zh-CN"/>
        </w:rPr>
        <w:t>退宿</w:t>
      </w:r>
      <w:r>
        <w:rPr>
          <w:rFonts w:hint="eastAsia" w:ascii="方正仿宋简体" w:hAnsi="方正仿宋简体" w:eastAsia="方正仿宋简体" w:cs="方正仿宋简体"/>
          <w:sz w:val="32"/>
          <w:szCs w:val="32"/>
        </w:rPr>
        <w:t>时房屋设施无损坏可退还） ，物业</w:t>
      </w:r>
      <w:r>
        <w:rPr>
          <w:rFonts w:hint="eastAsia" w:ascii="方正仿宋简体" w:hAnsi="方正仿宋简体" w:eastAsia="方正仿宋简体" w:cs="方正仿宋简体"/>
          <w:sz w:val="32"/>
          <w:szCs w:val="32"/>
          <w:lang w:eastAsia="zh-CN"/>
        </w:rPr>
        <w:t>管理费</w:t>
      </w:r>
      <w:r>
        <w:rPr>
          <w:rFonts w:hint="eastAsia" w:ascii="方正仿宋简体" w:hAnsi="方正仿宋简体" w:eastAsia="方正仿宋简体" w:cs="方正仿宋简体"/>
          <w:sz w:val="32"/>
          <w:szCs w:val="32"/>
        </w:rPr>
        <w:t>费每月每平方0.38元，房租每月每平方3元</w:t>
      </w:r>
      <w:r>
        <w:rPr>
          <w:rFonts w:hint="eastAsia" w:ascii="方正仿宋简体" w:hAnsi="方正仿宋简体" w:eastAsia="方正仿宋简体" w:cs="方正仿宋简体"/>
          <w:sz w:val="32"/>
          <w:szCs w:val="32"/>
          <w:lang w:eastAsia="zh-CN"/>
        </w:rPr>
        <w:t>（按季度缴纳）</w:t>
      </w:r>
      <w:r>
        <w:rPr>
          <w:rFonts w:hint="eastAsia" w:ascii="方正仿宋简体" w:hAnsi="方正仿宋简体" w:eastAsia="方正仿宋简体" w:cs="方正仿宋简体"/>
          <w:sz w:val="32"/>
          <w:szCs w:val="32"/>
        </w:rPr>
        <w:t>，暖气费每平方20元（按</w:t>
      </w:r>
      <w:r>
        <w:rPr>
          <w:rFonts w:hint="eastAsia" w:ascii="方正仿宋简体" w:hAnsi="方正仿宋简体" w:eastAsia="方正仿宋简体" w:cs="方正仿宋简体"/>
          <w:sz w:val="32"/>
          <w:szCs w:val="32"/>
          <w:lang w:eastAsia="zh-CN"/>
        </w:rPr>
        <w:t>年度</w:t>
      </w:r>
      <w:r>
        <w:rPr>
          <w:rFonts w:hint="eastAsia" w:ascii="方正仿宋简体" w:hAnsi="方正仿宋简体" w:eastAsia="方正仿宋简体" w:cs="方正仿宋简体"/>
          <w:sz w:val="32"/>
          <w:szCs w:val="32"/>
        </w:rPr>
        <w:t>缴纳）</w:t>
      </w:r>
      <w:r>
        <w:rPr>
          <w:rFonts w:hint="eastAsia" w:ascii="方正仿宋简体" w:hAnsi="方正仿宋简体" w:eastAsia="方正仿宋简体" w:cs="方正仿宋简体"/>
          <w:sz w:val="32"/>
          <w:szCs w:val="32"/>
          <w:lang w:eastAsia="zh-CN"/>
        </w:rPr>
        <w:t>，水电费自理；</w:t>
      </w:r>
      <w:r>
        <w:rPr>
          <w:rFonts w:hint="eastAsia" w:ascii="方正仿宋简体" w:hAnsi="方正仿宋简体" w:eastAsia="方正仿宋简体" w:cs="方正仿宋简体"/>
          <w:sz w:val="32"/>
          <w:szCs w:val="32"/>
        </w:rPr>
        <w:t>岗位分配至乡村的享受35平米乡镇教师周转房（2人一套），房间内配备有床、衣柜、床上用品、炊具、洗浴等生活设施，</w:t>
      </w:r>
      <w:r>
        <w:rPr>
          <w:rFonts w:hint="eastAsia" w:ascii="方正仿宋简体" w:hAnsi="方正仿宋简体" w:eastAsia="方正仿宋简体" w:cs="方正仿宋简体"/>
          <w:sz w:val="32"/>
          <w:szCs w:val="32"/>
          <w:lang w:eastAsia="zh-CN"/>
        </w:rPr>
        <w:t>水电费自理。</w:t>
      </w:r>
      <w:r>
        <w:rPr>
          <w:rFonts w:hint="eastAsia" w:ascii="方正仿宋简体" w:hAnsi="方正仿宋简体" w:eastAsia="方正仿宋简体" w:cs="方正仿宋简体"/>
          <w:sz w:val="32"/>
          <w:szCs w:val="32"/>
        </w:rPr>
        <w:t>属正式夫妻的可享受夫妻房</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岗位在乡村学校的新聘教师如需在县城申请公租房教育局协助办理手续。</w:t>
      </w:r>
    </w:p>
    <w:p>
      <w:pPr>
        <w:spacing w:line="560" w:lineRule="exact"/>
        <w:rPr>
          <w:rFonts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、注意事项</w:t>
      </w:r>
    </w:p>
    <w:p>
      <w:pPr>
        <w:spacing w:line="560" w:lineRule="exact"/>
        <w:ind w:firstLine="640" w:firstLineChars="200"/>
        <w:jc w:val="left"/>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本《简章》未尽事宜由麦盖提县教育局负责解释。</w:t>
      </w:r>
    </w:p>
    <w:p>
      <w:pPr>
        <w:widowControl/>
        <w:spacing w:line="560" w:lineRule="exact"/>
        <w:ind w:firstLine="640"/>
        <w:jc w:val="left"/>
        <w:rPr>
          <w:rFonts w:hint="eastAsia" w:ascii="楷体" w:hAnsi="楷体" w:eastAsia="楷体" w:cs="楷体"/>
          <w:bCs/>
          <w:kern w:val="0"/>
          <w:sz w:val="32"/>
          <w:szCs w:val="32"/>
          <w:lang w:val="en-US" w:eastAsia="zh-CN"/>
        </w:rPr>
      </w:pPr>
      <w:r>
        <w:rPr>
          <w:rFonts w:hint="eastAsia" w:ascii="宋体" w:hAnsi="宋体" w:cs="宋体"/>
          <w:b/>
          <w:bCs/>
          <w:kern w:val="0"/>
          <w:sz w:val="30"/>
          <w:szCs w:val="30"/>
          <w:lang w:val="en-US" w:eastAsia="zh-CN"/>
        </w:rPr>
        <w:t>甘肃招聘</w:t>
      </w:r>
      <w:r>
        <w:rPr>
          <w:rFonts w:hint="eastAsia" w:ascii="楷体" w:hAnsi="楷体" w:eastAsia="楷体" w:cs="楷体"/>
          <w:b/>
          <w:bCs/>
          <w:kern w:val="0"/>
          <w:sz w:val="32"/>
          <w:szCs w:val="32"/>
        </w:rPr>
        <w:t>组长：</w:t>
      </w:r>
      <w:r>
        <w:rPr>
          <w:rFonts w:hint="eastAsia" w:ascii="宋体" w:hAnsi="宋体" w:cs="宋体"/>
          <w:b/>
          <w:bCs/>
          <w:kern w:val="0"/>
          <w:sz w:val="30"/>
          <w:szCs w:val="30"/>
          <w:lang w:val="en-US" w:eastAsia="zh-CN"/>
        </w:rPr>
        <w:t xml:space="preserve">蒋 珺    </w:t>
      </w:r>
      <w:r>
        <w:rPr>
          <w:rFonts w:hint="eastAsia" w:ascii="楷体" w:hAnsi="楷体" w:eastAsia="楷体" w:cs="楷体"/>
          <w:bCs/>
          <w:kern w:val="0"/>
          <w:sz w:val="32"/>
          <w:szCs w:val="32"/>
        </w:rPr>
        <w:t>联系电话：</w:t>
      </w:r>
      <w:r>
        <w:rPr>
          <w:rFonts w:hint="eastAsia" w:ascii="楷体" w:hAnsi="楷体" w:eastAsia="楷体" w:cs="楷体"/>
          <w:bCs/>
          <w:kern w:val="0"/>
          <w:sz w:val="32"/>
          <w:szCs w:val="32"/>
          <w:lang w:val="en-US" w:eastAsia="zh-CN"/>
        </w:rPr>
        <w:t>13031295366</w:t>
      </w:r>
      <w:r>
        <w:rPr>
          <w:rFonts w:hint="eastAsia" w:ascii="楷体" w:hAnsi="楷体" w:eastAsia="楷体" w:cs="楷体"/>
          <w:bCs/>
          <w:kern w:val="0"/>
          <w:sz w:val="32"/>
          <w:szCs w:val="32"/>
          <w:lang w:val="en-US" w:eastAsia="zh-CN"/>
        </w:rPr>
        <w:t xml:space="preserve">       </w:t>
      </w:r>
    </w:p>
    <w:p>
      <w:pPr>
        <w:widowControl/>
        <w:spacing w:line="560" w:lineRule="exact"/>
        <w:ind w:firstLine="640"/>
        <w:jc w:val="left"/>
        <w:rPr>
          <w:rFonts w:hint="eastAsia" w:ascii="楷体" w:hAnsi="楷体" w:eastAsia="楷体" w:cs="楷体"/>
          <w:bCs/>
          <w:kern w:val="0"/>
          <w:sz w:val="32"/>
          <w:szCs w:val="32"/>
          <w:lang w:val="en-US" w:eastAsia="zh-CN"/>
        </w:rPr>
      </w:pPr>
      <w:r>
        <w:rPr>
          <w:rFonts w:hint="eastAsia" w:ascii="楷体" w:hAnsi="楷体" w:eastAsia="楷体" w:cs="楷体"/>
          <w:bCs/>
          <w:kern w:val="0"/>
          <w:sz w:val="32"/>
          <w:szCs w:val="32"/>
          <w:lang w:val="en-US" w:eastAsia="zh-CN"/>
        </w:rPr>
        <w:t xml:space="preserve">       成员：</w:t>
      </w:r>
      <w:r>
        <w:rPr>
          <w:rFonts w:hint="eastAsia" w:ascii="宋体" w:hAnsi="宋体" w:cs="宋体"/>
          <w:b/>
          <w:bCs/>
          <w:kern w:val="0"/>
          <w:sz w:val="30"/>
          <w:szCs w:val="30"/>
          <w:lang w:val="en-US" w:eastAsia="zh-CN"/>
        </w:rPr>
        <w:t>李尚武</w:t>
      </w:r>
      <w:r>
        <w:rPr>
          <w:rFonts w:hint="eastAsia" w:ascii="楷体" w:hAnsi="楷体" w:eastAsia="楷体" w:cs="楷体"/>
          <w:bCs/>
          <w:kern w:val="0"/>
          <w:sz w:val="32"/>
          <w:szCs w:val="32"/>
          <w:lang w:val="en-US" w:eastAsia="zh-CN"/>
        </w:rPr>
        <w:t xml:space="preserve">   </w:t>
      </w:r>
      <w:r>
        <w:rPr>
          <w:rFonts w:hint="eastAsia" w:ascii="楷体" w:hAnsi="楷体" w:eastAsia="楷体" w:cs="楷体"/>
          <w:bCs/>
          <w:kern w:val="0"/>
          <w:sz w:val="32"/>
          <w:szCs w:val="32"/>
        </w:rPr>
        <w:t>联系电话：</w:t>
      </w:r>
      <w:r>
        <w:rPr>
          <w:rFonts w:hint="eastAsia" w:ascii="楷体" w:hAnsi="楷体" w:eastAsia="楷体" w:cs="楷体"/>
          <w:bCs/>
          <w:kern w:val="0"/>
          <w:sz w:val="32"/>
          <w:szCs w:val="32"/>
          <w:lang w:val="en-US" w:eastAsia="zh-CN"/>
        </w:rPr>
        <w:t>13399986882</w:t>
      </w:r>
    </w:p>
    <w:p>
      <w:pPr>
        <w:widowControl/>
        <w:spacing w:line="560" w:lineRule="exact"/>
        <w:ind w:firstLine="640"/>
        <w:jc w:val="left"/>
        <w:rPr>
          <w:rFonts w:hint="eastAsia" w:ascii="楷体" w:hAnsi="楷体" w:eastAsia="楷体" w:cs="楷体"/>
          <w:bCs/>
          <w:kern w:val="0"/>
          <w:sz w:val="32"/>
          <w:szCs w:val="32"/>
          <w:lang w:val="en-US" w:eastAsia="zh-CN"/>
        </w:rPr>
      </w:pPr>
      <w:r>
        <w:rPr>
          <w:rFonts w:hint="eastAsia" w:ascii="宋体" w:hAnsi="宋体" w:cs="宋体"/>
          <w:b/>
          <w:bCs/>
          <w:kern w:val="0"/>
          <w:sz w:val="30"/>
          <w:szCs w:val="30"/>
          <w:lang w:val="en-US" w:eastAsia="zh-CN"/>
        </w:rPr>
        <w:t xml:space="preserve">              梁 舵    </w:t>
      </w:r>
      <w:r>
        <w:rPr>
          <w:rFonts w:hint="eastAsia" w:ascii="楷体" w:hAnsi="楷体" w:eastAsia="楷体" w:cs="楷体"/>
          <w:bCs/>
          <w:kern w:val="0"/>
          <w:sz w:val="32"/>
          <w:szCs w:val="32"/>
          <w:lang w:val="en-US" w:eastAsia="zh-CN"/>
        </w:rPr>
        <w:t xml:space="preserve">联系电话：18154968608            </w:t>
      </w:r>
      <w:r>
        <w:rPr>
          <w:rFonts w:hint="eastAsia" w:ascii="楷体" w:hAnsi="楷体" w:eastAsia="楷体" w:cs="楷体"/>
          <w:bCs/>
          <w:kern w:val="0"/>
          <w:sz w:val="32"/>
          <w:szCs w:val="32"/>
          <w:lang w:val="en-US" w:eastAsia="zh-CN"/>
        </w:rPr>
        <w:t xml:space="preserve"> </w:t>
      </w:r>
    </w:p>
    <w:p>
      <w:pPr>
        <w:spacing w:line="560" w:lineRule="exact"/>
        <w:jc w:val="left"/>
        <w:rPr>
          <w:rFonts w:hint="eastAsia" w:ascii="楷体" w:hAnsi="楷体" w:eastAsia="楷体" w:cs="楷体"/>
          <w:bCs/>
          <w:kern w:val="0"/>
          <w:sz w:val="32"/>
          <w:szCs w:val="32"/>
          <w:lang w:val="en-US" w:eastAsia="zh-CN"/>
        </w:rPr>
      </w:pPr>
      <w:r>
        <w:rPr>
          <w:rFonts w:hint="eastAsia" w:ascii="宋体" w:hAnsi="宋体" w:cs="宋体"/>
          <w:b/>
          <w:bCs/>
          <w:kern w:val="0"/>
          <w:sz w:val="30"/>
          <w:szCs w:val="30"/>
          <w:lang w:val="en-US" w:eastAsia="zh-CN"/>
        </w:rPr>
        <w:t xml:space="preserve">   河南、河北招聘组长：韦志永   </w:t>
      </w:r>
      <w:r>
        <w:rPr>
          <w:rFonts w:hint="eastAsia" w:ascii="楷体" w:hAnsi="楷体" w:eastAsia="楷体" w:cs="楷体"/>
          <w:bCs/>
          <w:kern w:val="0"/>
          <w:sz w:val="32"/>
          <w:szCs w:val="32"/>
          <w:lang w:val="en-US" w:eastAsia="zh-CN"/>
        </w:rPr>
        <w:t>联系电话：15276065376</w:t>
      </w:r>
      <w:bookmarkStart w:id="0" w:name="_GoBack"/>
      <w:bookmarkEnd w:id="0"/>
    </w:p>
    <w:p>
      <w:pPr>
        <w:widowControl/>
        <w:spacing w:line="560" w:lineRule="exact"/>
        <w:ind w:firstLine="640"/>
        <w:jc w:val="left"/>
        <w:rPr>
          <w:rFonts w:hint="eastAsia" w:ascii="楷体" w:hAnsi="楷体" w:eastAsia="楷体" w:cs="楷体"/>
          <w:bCs/>
          <w:kern w:val="0"/>
          <w:sz w:val="32"/>
          <w:szCs w:val="32"/>
          <w:lang w:val="en-US" w:eastAsia="zh-CN"/>
        </w:rPr>
      </w:pPr>
      <w:r>
        <w:rPr>
          <w:rFonts w:hint="eastAsia" w:ascii="楷体" w:hAnsi="楷体" w:eastAsia="楷体" w:cs="楷体"/>
          <w:bCs/>
          <w:kern w:val="0"/>
          <w:sz w:val="32"/>
          <w:szCs w:val="32"/>
          <w:lang w:val="en-US" w:eastAsia="zh-CN"/>
        </w:rPr>
        <w:t xml:space="preserve">            成员：</w:t>
      </w:r>
      <w:r>
        <w:rPr>
          <w:rFonts w:hint="eastAsia" w:ascii="宋体" w:hAnsi="宋体" w:cs="宋体"/>
          <w:b/>
          <w:bCs/>
          <w:kern w:val="0"/>
          <w:sz w:val="30"/>
          <w:szCs w:val="30"/>
          <w:lang w:val="en-US" w:eastAsia="zh-CN"/>
        </w:rPr>
        <w:t xml:space="preserve">晏 锐    </w:t>
      </w:r>
      <w:r>
        <w:rPr>
          <w:rFonts w:hint="eastAsia" w:ascii="楷体" w:hAnsi="楷体" w:eastAsia="楷体" w:cs="楷体"/>
          <w:bCs/>
          <w:kern w:val="0"/>
          <w:sz w:val="32"/>
          <w:szCs w:val="32"/>
        </w:rPr>
        <w:t>联系电话：</w:t>
      </w:r>
      <w:r>
        <w:rPr>
          <w:rFonts w:hint="eastAsia" w:ascii="楷体" w:hAnsi="楷体" w:eastAsia="楷体" w:cs="楷体"/>
          <w:bCs/>
          <w:kern w:val="0"/>
          <w:sz w:val="32"/>
          <w:szCs w:val="32"/>
          <w:lang w:val="en-US" w:eastAsia="zh-CN"/>
        </w:rPr>
        <w:t>18799898625</w:t>
      </w:r>
    </w:p>
    <w:p>
      <w:pPr>
        <w:widowControl/>
        <w:spacing w:line="560" w:lineRule="exact"/>
        <w:ind w:firstLine="640" w:firstLineChars="200"/>
        <w:jc w:val="left"/>
        <w:rPr>
          <w:rFonts w:ascii="楷体" w:hAnsi="楷体" w:eastAsia="楷体" w:cs="楷体"/>
          <w:bCs/>
          <w:kern w:val="0"/>
          <w:sz w:val="32"/>
          <w:szCs w:val="32"/>
        </w:rPr>
      </w:pPr>
      <w:r>
        <w:rPr>
          <w:rFonts w:hint="eastAsia" w:ascii="楷体" w:hAnsi="楷体" w:eastAsia="楷体" w:cs="楷体"/>
          <w:bCs/>
          <w:kern w:val="0"/>
          <w:sz w:val="32"/>
          <w:szCs w:val="32"/>
          <w:lang w:val="en-US" w:eastAsia="zh-CN"/>
        </w:rPr>
        <w:t xml:space="preserve">                  </w:t>
      </w:r>
      <w:r>
        <w:rPr>
          <w:rFonts w:hint="eastAsia" w:ascii="宋体" w:hAnsi="宋体" w:cs="宋体"/>
          <w:b/>
          <w:bCs/>
          <w:kern w:val="0"/>
          <w:sz w:val="30"/>
          <w:szCs w:val="30"/>
          <w:lang w:val="en-US" w:eastAsia="zh-CN"/>
        </w:rPr>
        <w:t>李耀龙</w:t>
      </w:r>
      <w:r>
        <w:rPr>
          <w:rFonts w:hint="eastAsia" w:ascii="楷体" w:hAnsi="楷体" w:eastAsia="楷体" w:cs="楷体"/>
          <w:bCs/>
          <w:kern w:val="0"/>
          <w:sz w:val="32"/>
          <w:szCs w:val="32"/>
          <w:lang w:val="en-US" w:eastAsia="zh-CN"/>
        </w:rPr>
        <w:t xml:space="preserve">   </w:t>
      </w:r>
      <w:r>
        <w:rPr>
          <w:rFonts w:hint="eastAsia" w:ascii="楷体" w:hAnsi="楷体" w:eastAsia="楷体" w:cs="楷体"/>
          <w:bCs/>
          <w:kern w:val="0"/>
          <w:sz w:val="32"/>
          <w:szCs w:val="32"/>
        </w:rPr>
        <w:t>联系电话：15352780808</w:t>
      </w:r>
      <w:r>
        <w:rPr>
          <w:rFonts w:hint="eastAsia" w:ascii="楷体" w:hAnsi="楷体" w:eastAsia="楷体" w:cs="楷体"/>
          <w:bCs/>
          <w:kern w:val="0"/>
          <w:sz w:val="32"/>
          <w:szCs w:val="32"/>
          <w:lang w:val="en-US" w:eastAsia="zh-CN"/>
        </w:rPr>
        <w:t xml:space="preserve">          </w:t>
      </w:r>
    </w:p>
    <w:p>
      <w:pPr>
        <w:widowControl/>
        <w:spacing w:line="560" w:lineRule="exact"/>
        <w:jc w:val="left"/>
        <w:rPr>
          <w:rFonts w:ascii="方正仿宋简体" w:hAnsi="方正仿宋简体" w:eastAsia="方正仿宋简体" w:cs="方正仿宋简体"/>
          <w:kern w:val="0"/>
          <w:sz w:val="32"/>
          <w:szCs w:val="32"/>
        </w:rPr>
      </w:pPr>
      <w:r>
        <w:rPr>
          <w:rFonts w:hint="eastAsia" w:ascii="楷体" w:hAnsi="楷体" w:eastAsia="楷体" w:cs="楷体"/>
          <w:b/>
          <w:bCs/>
          <w:kern w:val="0"/>
          <w:sz w:val="32"/>
          <w:szCs w:val="32"/>
          <w:lang w:val="en-US" w:eastAsia="zh-CN"/>
        </w:rPr>
        <w:t xml:space="preserve">  </w:t>
      </w:r>
      <w:r>
        <w:rPr>
          <w:rFonts w:hint="eastAsia" w:ascii="楷体" w:hAnsi="楷体" w:eastAsia="楷体" w:cs="楷体"/>
          <w:b/>
          <w:bCs/>
          <w:kern w:val="0"/>
          <w:sz w:val="32"/>
          <w:szCs w:val="32"/>
        </w:rPr>
        <w:t>麦盖提县教育局联系人：</w:t>
      </w:r>
      <w:r>
        <w:rPr>
          <w:rFonts w:hint="eastAsia" w:ascii="方正仿宋简体" w:hAnsi="方正仿宋简体" w:eastAsia="方正仿宋简体" w:cs="方正仿宋简体"/>
          <w:kern w:val="0"/>
          <w:sz w:val="32"/>
          <w:szCs w:val="32"/>
        </w:rPr>
        <w:t xml:space="preserve">赵安贤（教育局人事股副股长）  </w:t>
      </w:r>
    </w:p>
    <w:p>
      <w:pPr>
        <w:widowControl/>
        <w:spacing w:line="560" w:lineRule="exact"/>
        <w:ind w:firstLine="643" w:firstLineChars="200"/>
        <w:jc w:val="left"/>
        <w:rPr>
          <w:rFonts w:ascii="方正仿宋简体" w:hAnsi="方正仿宋简体" w:eastAsia="方正仿宋简体" w:cs="方正仿宋简体"/>
          <w:kern w:val="0"/>
          <w:sz w:val="32"/>
          <w:szCs w:val="32"/>
        </w:rPr>
      </w:pPr>
      <w:r>
        <w:rPr>
          <w:rFonts w:hint="eastAsia" w:ascii="楷体" w:hAnsi="楷体" w:eastAsia="楷体" w:cs="楷体"/>
          <w:b/>
          <w:bCs/>
          <w:kern w:val="0"/>
          <w:sz w:val="32"/>
          <w:szCs w:val="32"/>
        </w:rPr>
        <w:t>联系电话：</w:t>
      </w:r>
      <w:r>
        <w:rPr>
          <w:rFonts w:hint="eastAsia" w:ascii="方正仿宋简体" w:hAnsi="方正仿宋简体" w:eastAsia="方正仿宋简体" w:cs="方正仿宋简体"/>
          <w:kern w:val="0"/>
          <w:sz w:val="32"/>
          <w:szCs w:val="32"/>
        </w:rPr>
        <w:t xml:space="preserve">0998-7846190（办） </w:t>
      </w:r>
      <w:r>
        <w:rPr>
          <w:rFonts w:hint="eastAsia" w:ascii="楷体" w:hAnsi="楷体" w:eastAsia="楷体" w:cs="楷体"/>
          <w:bCs/>
          <w:kern w:val="0"/>
          <w:sz w:val="32"/>
          <w:szCs w:val="32"/>
          <w:lang w:val="en-US" w:eastAsia="zh-CN"/>
        </w:rPr>
        <w:t xml:space="preserve">  </w:t>
      </w:r>
      <w:r>
        <w:rPr>
          <w:rFonts w:hint="eastAsia" w:ascii="仿宋_GB2312" w:hAnsi="仿宋_GB2312" w:eastAsia="仿宋_GB2312" w:cs="仿宋_GB2312"/>
          <w:bCs/>
          <w:kern w:val="0"/>
          <w:sz w:val="28"/>
          <w:szCs w:val="28"/>
        </w:rPr>
        <w:t>邮箱：</w:t>
      </w:r>
      <w:r>
        <w:rPr>
          <w:rFonts w:hint="eastAsia" w:ascii="仿宋_GB2312" w:hAnsi="仿宋_GB2312" w:eastAsia="仿宋_GB2312" w:cs="仿宋_GB2312"/>
          <w:bCs/>
          <w:kern w:val="0"/>
          <w:sz w:val="28"/>
          <w:szCs w:val="28"/>
          <w:lang w:val="en-US" w:eastAsia="zh-CN"/>
        </w:rPr>
        <w:t>1252208937@QQ.com</w:t>
      </w:r>
    </w:p>
    <w:p>
      <w:pPr>
        <w:widowControl/>
        <w:spacing w:line="560" w:lineRule="exact"/>
        <w:jc w:val="left"/>
        <w:rPr>
          <w:rFonts w:ascii="方正仿宋简体" w:hAnsi="方正仿宋简体" w:eastAsia="方正仿宋简体" w:cs="方正仿宋简体"/>
          <w:sz w:val="32"/>
          <w:szCs w:val="32"/>
        </w:rPr>
      </w:pPr>
    </w:p>
    <w:p>
      <w:pPr>
        <w:widowControl/>
        <w:spacing w:line="560" w:lineRule="exact"/>
        <w:jc w:val="left"/>
        <w:rPr>
          <w:rFonts w:ascii="方正仿宋简体" w:hAnsi="方正仿宋简体" w:eastAsia="方正仿宋简体" w:cs="方正仿宋简体"/>
          <w:sz w:val="32"/>
          <w:szCs w:val="32"/>
        </w:rPr>
      </w:pPr>
    </w:p>
    <w:p>
      <w:pPr>
        <w:widowControl/>
        <w:spacing w:line="560" w:lineRule="exact"/>
        <w:jc w:val="left"/>
        <w:rPr>
          <w:rFonts w:ascii="方正仿宋简体" w:hAnsi="方正仿宋简体" w:eastAsia="方正仿宋简体" w:cs="方正仿宋简体"/>
          <w:sz w:val="32"/>
          <w:szCs w:val="32"/>
        </w:rPr>
      </w:pPr>
    </w:p>
    <w:p>
      <w:pPr>
        <w:widowControl/>
        <w:spacing w:line="560" w:lineRule="exact"/>
        <w:jc w:val="center"/>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kern w:val="0"/>
          <w:sz w:val="32"/>
          <w:szCs w:val="32"/>
        </w:rPr>
        <w:t xml:space="preserve">麦盖提县人力资源与社会保障局      麦盖提县教育局   </w:t>
      </w:r>
    </w:p>
    <w:p>
      <w:pPr>
        <w:widowControl/>
        <w:spacing w:line="560" w:lineRule="exact"/>
        <w:jc w:val="center"/>
        <w:rPr>
          <w:rFonts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 xml:space="preserve">           </w:t>
      </w:r>
    </w:p>
    <w:p>
      <w:pPr>
        <w:widowControl/>
        <w:spacing w:line="560" w:lineRule="exact"/>
        <w:jc w:val="center"/>
        <w:rPr>
          <w:rFonts w:cs="方正仿宋简体" w:asciiTheme="majorEastAsia" w:hAnsiTheme="majorEastAsia" w:eastAsiaTheme="majorEastAsia"/>
        </w:rPr>
      </w:pPr>
      <w:r>
        <w:rPr>
          <w:rFonts w:hint="eastAsia" w:ascii="方正仿宋简体" w:hAnsi="方正仿宋简体" w:eastAsia="方正仿宋简体" w:cs="方正仿宋简体"/>
          <w:kern w:val="0"/>
          <w:sz w:val="32"/>
          <w:szCs w:val="32"/>
        </w:rPr>
        <w:t xml:space="preserve">              </w:t>
      </w:r>
      <w:r>
        <w:rPr>
          <w:rFonts w:hint="eastAsia" w:cs="方正仿宋简体" w:asciiTheme="majorEastAsia" w:hAnsiTheme="majorEastAsia" w:eastAsiaTheme="majorEastAsia"/>
          <w:kern w:val="0"/>
          <w:sz w:val="32"/>
          <w:szCs w:val="32"/>
        </w:rPr>
        <w:t>二〇一</w:t>
      </w:r>
      <w:r>
        <w:rPr>
          <w:rFonts w:hint="eastAsia" w:cs="方正仿宋简体" w:asciiTheme="majorEastAsia" w:hAnsiTheme="majorEastAsia" w:eastAsiaTheme="majorEastAsia"/>
          <w:kern w:val="0"/>
          <w:sz w:val="32"/>
          <w:szCs w:val="32"/>
          <w:lang w:eastAsia="zh-CN"/>
        </w:rPr>
        <w:t>九</w:t>
      </w:r>
      <w:r>
        <w:rPr>
          <w:rFonts w:hint="eastAsia" w:cs="方正仿宋简体" w:asciiTheme="majorEastAsia" w:hAnsiTheme="majorEastAsia" w:eastAsiaTheme="majorEastAsia"/>
          <w:kern w:val="0"/>
          <w:sz w:val="32"/>
          <w:szCs w:val="32"/>
        </w:rPr>
        <w:t>年</w:t>
      </w:r>
      <w:r>
        <w:rPr>
          <w:rFonts w:hint="eastAsia" w:cs="方正仿宋简体" w:asciiTheme="majorEastAsia" w:hAnsiTheme="majorEastAsia" w:eastAsiaTheme="majorEastAsia"/>
          <w:kern w:val="0"/>
          <w:sz w:val="32"/>
          <w:szCs w:val="32"/>
          <w:lang w:eastAsia="zh-CN"/>
        </w:rPr>
        <w:t>三</w:t>
      </w:r>
      <w:r>
        <w:rPr>
          <w:rFonts w:hint="eastAsia" w:cs="方正仿宋简体" w:asciiTheme="majorEastAsia" w:hAnsiTheme="majorEastAsia" w:eastAsiaTheme="majorEastAsia"/>
          <w:kern w:val="0"/>
          <w:sz w:val="32"/>
          <w:szCs w:val="32"/>
        </w:rPr>
        <w:t>月</w:t>
      </w:r>
    </w:p>
    <w:p>
      <w:pPr>
        <w:widowControl/>
        <w:spacing w:line="240" w:lineRule="atLeast"/>
        <w:rPr>
          <w:rFonts w:ascii="宋体" w:hAnsi="宋体" w:cs="宋体"/>
          <w:b/>
          <w:bCs/>
          <w:kern w:val="0"/>
          <w:sz w:val="30"/>
          <w:szCs w:val="30"/>
        </w:rPr>
      </w:pPr>
    </w:p>
    <w:tbl>
      <w:tblPr>
        <w:tblStyle w:val="7"/>
        <w:tblW w:w="10410" w:type="dxa"/>
        <w:jc w:val="center"/>
        <w:tblInd w:w="-654" w:type="dxa"/>
        <w:tblLayout w:type="fixed"/>
        <w:tblCellMar>
          <w:top w:w="15" w:type="dxa"/>
          <w:left w:w="15" w:type="dxa"/>
          <w:bottom w:w="15" w:type="dxa"/>
          <w:right w:w="15" w:type="dxa"/>
        </w:tblCellMar>
      </w:tblPr>
      <w:tblGrid>
        <w:gridCol w:w="660"/>
        <w:gridCol w:w="1320"/>
        <w:gridCol w:w="3360"/>
        <w:gridCol w:w="5070"/>
      </w:tblGrid>
      <w:tr>
        <w:tblPrEx>
          <w:tblLayout w:type="fixed"/>
          <w:tblCellMar>
            <w:top w:w="15" w:type="dxa"/>
            <w:left w:w="15" w:type="dxa"/>
            <w:bottom w:w="15" w:type="dxa"/>
            <w:right w:w="15" w:type="dxa"/>
          </w:tblCellMar>
        </w:tblPrEx>
        <w:trPr>
          <w:trHeight w:val="1230" w:hRule="atLeast"/>
          <w:jc w:val="center"/>
        </w:trPr>
        <w:tc>
          <w:tcPr>
            <w:tcW w:w="10410" w:type="dxa"/>
            <w:gridSpan w:val="4"/>
            <w:tcBorders>
              <w:bottom w:val="single" w:color="000000" w:sz="4" w:space="0"/>
            </w:tcBorders>
            <w:shd w:val="clear" w:color="auto" w:fill="auto"/>
            <w:vAlign w:val="center"/>
          </w:tcPr>
          <w:p>
            <w:pPr>
              <w:widowControl/>
              <w:jc w:val="center"/>
              <w:textAlignment w:val="center"/>
              <w:rPr>
                <w:rFonts w:ascii="华文中宋" w:hAnsi="华文中宋" w:eastAsia="华文中宋" w:cs="华文中宋"/>
                <w:b/>
                <w:color w:val="000000"/>
                <w:sz w:val="36"/>
                <w:szCs w:val="36"/>
              </w:rPr>
            </w:pPr>
            <w:r>
              <w:rPr>
                <w:rFonts w:hint="eastAsia" w:ascii="华文中宋" w:hAnsi="华文中宋" w:eastAsia="华文中宋" w:cs="华文中宋"/>
                <w:b/>
                <w:color w:val="000000"/>
                <w:kern w:val="0"/>
                <w:sz w:val="36"/>
                <w:szCs w:val="36"/>
                <w:lang w:bidi="ar"/>
              </w:rPr>
              <w:t>2018年新疆维吾尔自治区中小学和幼儿园教师招聘考试               专业目录</w:t>
            </w:r>
          </w:p>
        </w:tc>
      </w:tr>
      <w:tr>
        <w:tblPrEx>
          <w:tblLayout w:type="fixed"/>
          <w:tblCellMar>
            <w:top w:w="15" w:type="dxa"/>
            <w:left w:w="15" w:type="dxa"/>
            <w:bottom w:w="15" w:type="dxa"/>
            <w:right w:w="15" w:type="dxa"/>
          </w:tblCellMar>
        </w:tblPrEx>
        <w:trPr>
          <w:trHeight w:val="49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lang w:bidi="ar"/>
              </w:rPr>
              <w:t>学科</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专业</w:t>
            </w:r>
          </w:p>
        </w:tc>
      </w:tr>
      <w:tr>
        <w:tblPrEx>
          <w:tblLayout w:type="fixed"/>
          <w:tblCellMar>
            <w:top w:w="15" w:type="dxa"/>
            <w:left w:w="15" w:type="dxa"/>
            <w:bottom w:w="15" w:type="dxa"/>
            <w:right w:w="15" w:type="dxa"/>
          </w:tblCellMar>
        </w:tblPrEx>
        <w:trPr>
          <w:trHeight w:val="193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语文类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 xml:space="preserve">汉语、汉语言文学、汉语言、汉语国际教育、汉语言文学教育、古典文献学、汉语言文字学、古典文献学、语言学及应用语言学、中国现当代文学、中国古代文学、中国古典文献学、华文教育、中国语言文化、中国语言文学、中国少数民族语言文学、应用语言学、文艺学、比较文学与世界文学、小学教育（文科方向、限小学段）、学科教学（语文）、语文教育、中文教育、初等教育（文科方向）、对外汉语、初等教育（双语师资）、新闻学、编辑出版学、广播电视新闻学、广播电视学、戏剧影视文学、文学、中国文学、文秘、秘书学等相关专业。  　 </w:t>
            </w:r>
          </w:p>
        </w:tc>
      </w:tr>
      <w:tr>
        <w:tblPrEx>
          <w:tblLayout w:type="fixed"/>
          <w:tblCellMar>
            <w:top w:w="15" w:type="dxa"/>
            <w:left w:w="15" w:type="dxa"/>
            <w:bottom w:w="15" w:type="dxa"/>
            <w:right w:w="15" w:type="dxa"/>
          </w:tblCellMar>
        </w:tblPrEx>
        <w:trPr>
          <w:trHeight w:val="102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英语类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英语、英语语言文学、英语教育、学科教学（英语）、翻译、科技英语、商务英语、旅游英语、商贸英语、英语笔译、英语翻译与传译、英语口译、应用英语、英语翻译导游、小学教育（英语方向、限小学段）、初等教育（英语方向）等相关专业。</w:t>
            </w:r>
          </w:p>
        </w:tc>
      </w:tr>
      <w:tr>
        <w:tblPrEx>
          <w:tblLayout w:type="fixed"/>
          <w:tblCellMar>
            <w:top w:w="15" w:type="dxa"/>
            <w:left w:w="15" w:type="dxa"/>
            <w:bottom w:w="15" w:type="dxa"/>
            <w:right w:w="15" w:type="dxa"/>
          </w:tblCellMar>
        </w:tblPrEx>
        <w:trPr>
          <w:trHeight w:val="135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数学类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数学与应用数学、信息与计算科学、数理基础科学、数学教育、数学、学科教学（数学）、小学教育(数学方向、限小学段)、初等教育(数学方向、理科方向)、初等教育（双语师资）、应用数学、计算数学、基础数学、概率论与数理统计、运筹学与控制论、统计学、经济统计学、应用统计学等相关专业。</w:t>
            </w:r>
          </w:p>
        </w:tc>
      </w:tr>
      <w:tr>
        <w:tblPrEx>
          <w:tblLayout w:type="fixed"/>
          <w:tblCellMar>
            <w:top w:w="15" w:type="dxa"/>
            <w:left w:w="15" w:type="dxa"/>
            <w:bottom w:w="15" w:type="dxa"/>
            <w:right w:w="15" w:type="dxa"/>
          </w:tblCellMar>
        </w:tblPrEx>
        <w:trPr>
          <w:trHeight w:val="210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道德与法治（政治）类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政治、政治学、政治理论、政治学与行政学、国际政治、外交学、哲学、政治学理论、中外政治制度、科学社会主义与国际共产主义运动、中国共产党党史（含党的学说与党的建设）、国际关系、思想政治教育、学科教学（思政）、马克思主义基本原理、科学技术哲学、马克思主义发展史、马克思主义理论、马克思主义哲学、马克思主义中国化研究、中国哲学、科学社会主义与国际共产主义运动、中国革命史与中国共产党党史、马克思主义发展史、国外马克思主义研究、马克思主义理论与思想政治教育、教育学、法学等相关专业。</w:t>
            </w:r>
          </w:p>
        </w:tc>
      </w:tr>
      <w:tr>
        <w:tblPrEx>
          <w:tblLayout w:type="fixed"/>
          <w:tblCellMar>
            <w:top w:w="15" w:type="dxa"/>
            <w:left w:w="15" w:type="dxa"/>
            <w:bottom w:w="15" w:type="dxa"/>
            <w:right w:w="15" w:type="dxa"/>
          </w:tblCellMar>
        </w:tblPrEx>
        <w:trPr>
          <w:trHeight w:val="150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物理类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物理教育、物理学、核物理、应用物理学、学科教学（物理）、化学物理、声学、工程力学、理论与应用力学、工程结构分析、理论物理、粒子物理与原子核物理、光学、原子与分子物理、等离子体物理、流体力学、凝聚态物理、无线电物理、固体力学、一般力学与力学基础、工程力学、流体力学、地球物理学、材料科学与工程、材料物理、高分子材料与工程等相关专业。</w:t>
            </w:r>
          </w:p>
        </w:tc>
      </w:tr>
      <w:tr>
        <w:tblPrEx>
          <w:tblLayout w:type="fixed"/>
          <w:tblCellMar>
            <w:top w:w="15" w:type="dxa"/>
            <w:left w:w="15" w:type="dxa"/>
            <w:bottom w:w="15" w:type="dxa"/>
            <w:right w:w="15" w:type="dxa"/>
          </w:tblCellMar>
        </w:tblPrEx>
        <w:trPr>
          <w:trHeight w:val="123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化学类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化学、应用化学、化学教育、学科教学（化学）、分析化学、高分子化学与物理、化学工程、有机化学、无机化学、物理化学、材料化学、化学工程与工艺、化学生物学、分子科学与工程、地球化学、材料科学与工程、高分子材料与工程、应用化学技术、制药工程、轻化工程、环境生态工程、环境工程、环境科学等相关专业。</w:t>
            </w:r>
          </w:p>
        </w:tc>
      </w:tr>
      <w:tr>
        <w:tblPrEx>
          <w:tblLayout w:type="fixed"/>
          <w:tblCellMar>
            <w:top w:w="15" w:type="dxa"/>
            <w:left w:w="15" w:type="dxa"/>
            <w:bottom w:w="15" w:type="dxa"/>
            <w:right w:w="15" w:type="dxa"/>
          </w:tblCellMar>
        </w:tblPrEx>
        <w:trPr>
          <w:trHeight w:val="199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生物类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生物教育、生物科学、生态学、生物教育、植物学、动物学、生理学、水生生物学、微生物学、神经生物学、遗传学、发育生物学、细胞生物学、生物化学与分子生物学、生物物理学、生态学生物科学、生物技术、生物信息学、生物信息技术、生物科学与生物技术、生物化学与分子生物学、植物生物技术、生物资源科学、生物安全、生物工程、生物医学工程、学科教学（生物）、生物技术及应用、生物实验技术、生物化工工艺、微生物技术及应用、动植物检疫、农学、园艺、植物保护、植物科学与技术、种子科学与工程等相关专业。</w:t>
            </w:r>
          </w:p>
        </w:tc>
      </w:tr>
      <w:tr>
        <w:tblPrEx>
          <w:tblLayout w:type="fixed"/>
          <w:tblCellMar>
            <w:top w:w="15" w:type="dxa"/>
            <w:left w:w="15" w:type="dxa"/>
            <w:bottom w:w="15" w:type="dxa"/>
            <w:right w:w="15" w:type="dxa"/>
          </w:tblCellMar>
        </w:tblPrEx>
        <w:trPr>
          <w:trHeight w:val="117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地理类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地理科学、地理信息科学、自然地理与资源环境、人文地理与城乡规划、地图学与地理信息系统、自然地理学、人文地理学、学科教学（地理）、资源环境与城乡规划管理 、地理信息科学与技术、生态学、资源环境科学、历史地理学、土地资源管理等相关专业。</w:t>
            </w:r>
          </w:p>
        </w:tc>
      </w:tr>
      <w:tr>
        <w:tblPrEx>
          <w:tblLayout w:type="fixed"/>
          <w:tblCellMar>
            <w:top w:w="15" w:type="dxa"/>
            <w:left w:w="15" w:type="dxa"/>
            <w:bottom w:w="15" w:type="dxa"/>
            <w:right w:w="15" w:type="dxa"/>
          </w:tblCellMar>
        </w:tblPrEx>
        <w:trPr>
          <w:trHeight w:val="103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历史类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历史学、世界史、考古学、博物馆学、考古学与博物馆学、中国历史、世界历史、历史文献学、史学理论与史学史、学科教学（历史）、中国古代史、中国近现代史、专门史、历史地理学、民族学、文物保护技术、文物与博物馆学、文物鉴定（赏）与修复、文化人类学等相关专业。</w:t>
            </w:r>
          </w:p>
        </w:tc>
      </w:tr>
      <w:tr>
        <w:tblPrEx>
          <w:tblLayout w:type="fixed"/>
          <w:tblCellMar>
            <w:top w:w="15" w:type="dxa"/>
            <w:left w:w="15" w:type="dxa"/>
            <w:bottom w:w="15" w:type="dxa"/>
            <w:right w:w="15" w:type="dxa"/>
          </w:tblCellMar>
        </w:tblPrEx>
        <w:trPr>
          <w:trHeight w:val="151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美术类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美术学、美术教育、美术、绘画(油画、国画、雕塑、版画)、中国画、书法学、书法教育、艺术教育、艺术设计（学）、装潢艺术设计、环境艺术设计、学科教学（美术）、教育学（美术方向）、初等教育（美术方向）、美术设计、艺术设计、艺术学、综合绘画、装潢设计、装饰艺术设计、动漫、动漫设计与制作、动画、动画设计、电脑艺术设计、人物形象设计等相关专业。</w:t>
            </w:r>
          </w:p>
        </w:tc>
      </w:tr>
      <w:tr>
        <w:tblPrEx>
          <w:tblLayout w:type="fixed"/>
          <w:tblCellMar>
            <w:top w:w="15" w:type="dxa"/>
            <w:left w:w="15" w:type="dxa"/>
            <w:bottom w:w="15" w:type="dxa"/>
            <w:right w:w="15" w:type="dxa"/>
          </w:tblCellMar>
        </w:tblPrEx>
        <w:trPr>
          <w:trHeight w:val="138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音乐类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音乐学、音乐教育、音乐学(音乐教育)、舞蹈学、舞蹈教育、舞蹈表演、音乐表演、学科教学（音乐）、初等教育（音乐方向）、艺术教育(音乐方向)、演唱、表演、表演艺术、舞蹈编导、作曲与作曲技术理论、钢琴调律、管弦乐器演奏、键盘乐器演奏、乐器修造艺术、流行音乐电声乐器、音乐舞蹈教育、音乐与舞蹈、音乐剧、指挥、中国乐器演奏等相关专业。</w:t>
            </w:r>
          </w:p>
        </w:tc>
      </w:tr>
      <w:tr>
        <w:tblPrEx>
          <w:tblLayout w:type="fixed"/>
          <w:tblCellMar>
            <w:top w:w="15" w:type="dxa"/>
            <w:left w:w="15" w:type="dxa"/>
            <w:bottom w:w="15" w:type="dxa"/>
            <w:right w:w="15" w:type="dxa"/>
          </w:tblCellMar>
        </w:tblPrEx>
        <w:trPr>
          <w:trHeight w:val="126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体育类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体育教育、学科教学（体育）、初等教育（体育方向）、运动训练、竞技体育、社会体育指导与管理、武术、武术与民族传统体育、社会体育、体育健康、体育教学、体育教育训练学、体育人文社会学、运动人体科学、体育保健、民族传统体育学、体育服务与管理、运动康复与健康、休闲体育等相关专业。</w:t>
            </w:r>
          </w:p>
        </w:tc>
      </w:tr>
      <w:tr>
        <w:tblPrEx>
          <w:tblLayout w:type="fixed"/>
          <w:tblCellMar>
            <w:top w:w="15" w:type="dxa"/>
            <w:left w:w="15" w:type="dxa"/>
            <w:bottom w:w="15" w:type="dxa"/>
            <w:right w:w="15" w:type="dxa"/>
          </w:tblCellMar>
        </w:tblPrEx>
        <w:trPr>
          <w:trHeight w:val="229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计算机类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计算机教育、计算机科学与技术、计算机应用技术、初等教育（现代信息技术方向）、教育技术学、现代教育技术、网络工程、软件工程、信息安全、通信工程、电子信息工程、信息工程、电子信息科学与技术、电子科学与技术、计算机应用技术、计算机网络技术、计算机多媒体技术、计算机系统维护、计算机硬件与外设、计算机信息管理、网络系统管理、软件技术、图形图像制作、计算机网络与安全管理、网站规划与开发技术、游戏软件、数据通信与网络系统、航空计算机技术与应用、软件开发与项目管理、三维动画设计、计算机音乐制作、软件测试技术、嵌入式技术与应用、物联网工程、自动化、数字媒体技术、计算机软件与理论、计算机系统结构等相关专业。</w:t>
            </w:r>
          </w:p>
        </w:tc>
      </w:tr>
      <w:tr>
        <w:tblPrEx>
          <w:tblLayout w:type="fixed"/>
          <w:tblCellMar>
            <w:top w:w="15" w:type="dxa"/>
            <w:left w:w="15" w:type="dxa"/>
            <w:bottom w:w="15" w:type="dxa"/>
            <w:right w:w="15" w:type="dxa"/>
          </w:tblCellMar>
        </w:tblPrEx>
        <w:trPr>
          <w:trHeight w:val="750" w:hRule="atLeast"/>
          <w:jc w:val="center"/>
        </w:trPr>
        <w:tc>
          <w:tcPr>
            <w:tcW w:w="66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小学数学</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数学类、物理类、化学类、计算机类对应专业。</w:t>
            </w:r>
          </w:p>
        </w:tc>
      </w:tr>
      <w:tr>
        <w:tblPrEx>
          <w:tblLayout w:type="fixed"/>
          <w:tblCellMar>
            <w:top w:w="15" w:type="dxa"/>
            <w:left w:w="15" w:type="dxa"/>
            <w:bottom w:w="15" w:type="dxa"/>
            <w:right w:w="15" w:type="dxa"/>
          </w:tblCellMar>
        </w:tblPrEx>
        <w:trPr>
          <w:trHeight w:val="51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15</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学前岗位</w:t>
            </w:r>
          </w:p>
        </w:tc>
        <w:tc>
          <w:tcPr>
            <w:tcW w:w="3360" w:type="dxa"/>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中专学历</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学前教育、学前双语教育、幼儿教育。</w:t>
            </w:r>
          </w:p>
        </w:tc>
      </w:tr>
      <w:tr>
        <w:tblPrEx>
          <w:tblLayout w:type="fixed"/>
          <w:tblCellMar>
            <w:top w:w="15" w:type="dxa"/>
            <w:left w:w="15" w:type="dxa"/>
            <w:bottom w:w="15" w:type="dxa"/>
            <w:right w:w="15" w:type="dxa"/>
          </w:tblCellMar>
        </w:tblPrEx>
        <w:trPr>
          <w:trHeight w:val="3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宋一简体" w:hAnsi="方正宋一简体" w:eastAsia="方正宋一简体" w:cs="方正宋一简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宋一简体" w:hAnsi="方正宋一简体" w:eastAsia="方正宋一简体" w:cs="方正宋一简体"/>
                <w:color w:val="000000"/>
                <w:sz w:val="20"/>
                <w:szCs w:val="20"/>
              </w:rPr>
            </w:pP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大专及以上学历</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宋一简体" w:hAnsi="方正宋一简体" w:eastAsia="方正宋一简体" w:cs="方正宋一简体"/>
                <w:color w:val="000000"/>
                <w:sz w:val="20"/>
                <w:szCs w:val="20"/>
              </w:rPr>
            </w:pPr>
            <w:r>
              <w:rPr>
                <w:rFonts w:ascii="方正宋一简体" w:hAnsi="方正宋一简体" w:eastAsia="方正宋一简体" w:cs="方正宋一简体"/>
                <w:color w:val="000000"/>
                <w:kern w:val="0"/>
                <w:sz w:val="20"/>
                <w:szCs w:val="20"/>
                <w:lang w:bidi="ar"/>
              </w:rPr>
              <w:t>师范类专业。</w:t>
            </w:r>
          </w:p>
        </w:tc>
      </w:tr>
      <w:tr>
        <w:tblPrEx>
          <w:tblLayout w:type="fixed"/>
          <w:tblCellMar>
            <w:top w:w="15" w:type="dxa"/>
            <w:left w:w="15" w:type="dxa"/>
            <w:bottom w:w="15" w:type="dxa"/>
            <w:right w:w="15" w:type="dxa"/>
          </w:tblCellMar>
        </w:tblPrEx>
        <w:trPr>
          <w:trHeight w:val="55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心理健康类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教育学、心理健康教育、心理学、应用心理学、心理咨询、心理咨询与心理健康教育、心理咨询学、基础心理学、教育心理学、心理咨询与教育、发展与教育心理学等相关专业</w:t>
            </w:r>
          </w:p>
        </w:tc>
      </w:tr>
      <w:tr>
        <w:tblPrEx>
          <w:tblLayout w:type="fixed"/>
          <w:tblCellMar>
            <w:top w:w="15" w:type="dxa"/>
            <w:left w:w="15" w:type="dxa"/>
            <w:bottom w:w="15" w:type="dxa"/>
            <w:right w:w="15" w:type="dxa"/>
          </w:tblCellMar>
        </w:tblPrEx>
        <w:trPr>
          <w:trHeight w:val="55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科学类</w:t>
            </w:r>
          </w:p>
        </w:tc>
        <w:tc>
          <w:tcPr>
            <w:tcW w:w="84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科学教育、海洋科学、大气科学、天文学等相关专业，物理类、化学类、生物类、地理类对应专业</w:t>
            </w:r>
          </w:p>
        </w:tc>
      </w:tr>
      <w:tr>
        <w:tblPrEx>
          <w:tblLayout w:type="fixed"/>
          <w:tblCellMar>
            <w:top w:w="15" w:type="dxa"/>
            <w:left w:w="15" w:type="dxa"/>
            <w:bottom w:w="15" w:type="dxa"/>
            <w:right w:w="15" w:type="dxa"/>
          </w:tblCellMar>
        </w:tblPrEx>
        <w:trPr>
          <w:trHeight w:val="55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综合实践活动类</w:t>
            </w:r>
          </w:p>
        </w:tc>
        <w:tc>
          <w:tcPr>
            <w:tcW w:w="84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sz w:val="20"/>
                <w:szCs w:val="20"/>
              </w:rPr>
            </w:pPr>
          </w:p>
        </w:tc>
      </w:tr>
      <w:tr>
        <w:tblPrEx>
          <w:tblLayout w:type="fixed"/>
          <w:tblCellMar>
            <w:top w:w="15" w:type="dxa"/>
            <w:left w:w="15" w:type="dxa"/>
            <w:bottom w:w="15" w:type="dxa"/>
            <w:right w:w="15" w:type="dxa"/>
          </w:tblCellMar>
        </w:tblPrEx>
        <w:trPr>
          <w:trHeight w:val="555"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通用技术类</w:t>
            </w:r>
          </w:p>
        </w:tc>
        <w:tc>
          <w:tcPr>
            <w:tcW w:w="8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物理类对应专业</w:t>
            </w:r>
          </w:p>
        </w:tc>
      </w:tr>
    </w:tbl>
    <w:p>
      <w:pPr>
        <w:widowControl/>
        <w:spacing w:line="240" w:lineRule="atLeast"/>
        <w:rPr>
          <w:rFonts w:hint="eastAsia" w:ascii="宋体" w:hAnsi="宋体" w:cs="宋体"/>
          <w:b/>
          <w:bCs/>
          <w:kern w:val="0"/>
          <w:sz w:val="30"/>
          <w:szCs w:val="30"/>
        </w:rPr>
      </w:pPr>
    </w:p>
    <w:p>
      <w:pPr>
        <w:widowControl/>
        <w:jc w:val="center"/>
        <w:rPr>
          <w:rFonts w:ascii="黑体" w:hAnsi="黑体" w:eastAsia="黑体" w:cs="黑体"/>
          <w:b/>
          <w:bCs/>
          <w:kern w:val="0"/>
          <w:sz w:val="36"/>
          <w:szCs w:val="36"/>
        </w:rPr>
      </w:pPr>
      <w:r>
        <w:rPr>
          <w:rFonts w:hint="eastAsia" w:ascii="黑体" w:hAnsi="黑体" w:eastAsia="黑体" w:cs="黑体"/>
          <w:b/>
          <w:bCs/>
          <w:kern w:val="0"/>
          <w:sz w:val="36"/>
          <w:szCs w:val="36"/>
        </w:rPr>
        <w:t>麦盖提县面向全国公开招聘教师报名表</w:t>
      </w:r>
    </w:p>
    <w:p>
      <w:pPr>
        <w:snapToGrid w:val="0"/>
        <w:rPr>
          <w:rFonts w:ascii="宋体" w:hAnsi="宋体"/>
          <w:b/>
          <w:color w:val="000000"/>
          <w:sz w:val="28"/>
        </w:rPr>
      </w:pPr>
      <w:r>
        <w:rPr>
          <w:rFonts w:hint="eastAsia" w:ascii="宋体" w:hAnsi="宋体"/>
          <w:b/>
          <w:color w:val="000000"/>
          <w:sz w:val="28"/>
        </w:rPr>
        <w:t xml:space="preserve">                          </w:t>
      </w:r>
    </w:p>
    <w:tbl>
      <w:tblPr>
        <w:tblStyle w:val="7"/>
        <w:tblW w:w="100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6"/>
        <w:gridCol w:w="756"/>
        <w:gridCol w:w="888"/>
        <w:gridCol w:w="876"/>
        <w:gridCol w:w="198"/>
        <w:gridCol w:w="198"/>
        <w:gridCol w:w="342"/>
        <w:gridCol w:w="930"/>
        <w:gridCol w:w="40"/>
        <w:gridCol w:w="224"/>
        <w:gridCol w:w="510"/>
        <w:gridCol w:w="276"/>
        <w:gridCol w:w="396"/>
        <w:gridCol w:w="48"/>
        <w:gridCol w:w="18"/>
        <w:gridCol w:w="798"/>
        <w:gridCol w:w="210"/>
        <w:gridCol w:w="630"/>
        <w:gridCol w:w="735"/>
        <w:gridCol w:w="10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姓 名</w:t>
            </w:r>
          </w:p>
        </w:tc>
        <w:tc>
          <w:tcPr>
            <w:tcW w:w="16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仿宋_GB2312"/>
                <w:color w:val="000000"/>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性别</w:t>
            </w:r>
          </w:p>
        </w:tc>
        <w:tc>
          <w:tcPr>
            <w:tcW w:w="73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9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民族</w:t>
            </w:r>
          </w:p>
        </w:tc>
        <w:tc>
          <w:tcPr>
            <w:tcW w:w="7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53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出生年月</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803" w:type="dxa"/>
            <w:gridSpan w:val="2"/>
            <w:vMerge w:val="restart"/>
            <w:tcBorders>
              <w:top w:val="single" w:color="auto" w:sz="4" w:space="0"/>
              <w:left w:val="single" w:color="auto" w:sz="4" w:space="0"/>
              <w:right w:val="single" w:color="auto" w:sz="4" w:space="0"/>
            </w:tcBorders>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8"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籍贯</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73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婚否</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45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政治面貌</w:t>
            </w:r>
          </w:p>
        </w:tc>
        <w:tc>
          <w:tcPr>
            <w:tcW w:w="16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803" w:type="dxa"/>
            <w:gridSpan w:val="2"/>
            <w:vMerge w:val="continue"/>
            <w:tcBorders>
              <w:left w:val="single" w:color="auto" w:sz="4" w:space="0"/>
              <w:right w:val="single" w:color="auto" w:sz="4" w:space="0"/>
            </w:tcBorders>
            <w:vAlign w:val="center"/>
          </w:tcPr>
          <w:p>
            <w:pPr>
              <w:widowControl/>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8"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毕业院校(系)</w:t>
            </w:r>
          </w:p>
        </w:tc>
        <w:tc>
          <w:tcPr>
            <w:tcW w:w="369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2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毕业时间</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803" w:type="dxa"/>
            <w:gridSpan w:val="2"/>
            <w:vMerge w:val="continue"/>
            <w:tcBorders>
              <w:left w:val="single" w:color="auto" w:sz="4" w:space="0"/>
              <w:right w:val="single" w:color="auto" w:sz="4" w:space="0"/>
            </w:tcBorders>
            <w:vAlign w:val="center"/>
          </w:tcPr>
          <w:p>
            <w:pPr>
              <w:widowControl/>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所学专业</w:t>
            </w:r>
          </w:p>
        </w:tc>
        <w:tc>
          <w:tcPr>
            <w:tcW w:w="25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4"/>
              </w:rPr>
            </w:pPr>
          </w:p>
        </w:tc>
        <w:tc>
          <w:tcPr>
            <w:tcW w:w="1980" w:type="dxa"/>
            <w:gridSpan w:val="5"/>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仿宋_GB2312" w:eastAsia="仿宋_GB2312"/>
                <w:color w:val="000000"/>
                <w:sz w:val="24"/>
              </w:rPr>
            </w:pPr>
            <w:r>
              <w:rPr>
                <w:rFonts w:hint="eastAsia" w:ascii="仿宋_GB2312" w:eastAsia="仿宋_GB2312"/>
                <w:color w:val="000000"/>
                <w:sz w:val="24"/>
              </w:rPr>
              <w:t>学历（学位）</w:t>
            </w:r>
          </w:p>
        </w:tc>
        <w:tc>
          <w:tcPr>
            <w:tcW w:w="210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803" w:type="dxa"/>
            <w:gridSpan w:val="2"/>
            <w:vMerge w:val="continue"/>
            <w:tcBorders>
              <w:left w:val="single" w:color="auto" w:sz="4" w:space="0"/>
              <w:right w:val="single" w:color="auto" w:sz="4" w:space="0"/>
            </w:tcBorders>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普通话</w:t>
            </w:r>
          </w:p>
          <w:p>
            <w:pPr>
              <w:jc w:val="center"/>
              <w:rPr>
                <w:rFonts w:ascii="仿宋_GB2312" w:eastAsia="仿宋_GB2312"/>
                <w:color w:val="000000"/>
                <w:sz w:val="24"/>
              </w:rPr>
            </w:pPr>
            <w:r>
              <w:rPr>
                <w:rFonts w:hint="eastAsia" w:ascii="仿宋_GB2312" w:eastAsia="仿宋_GB2312"/>
                <w:color w:val="000000"/>
                <w:sz w:val="24"/>
              </w:rPr>
              <w:t>水平等级</w:t>
            </w:r>
          </w:p>
        </w:tc>
        <w:tc>
          <w:tcPr>
            <w:tcW w:w="250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4"/>
              </w:rPr>
            </w:pPr>
          </w:p>
        </w:tc>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取得何种</w:t>
            </w:r>
          </w:p>
          <w:p>
            <w:pPr>
              <w:jc w:val="center"/>
              <w:rPr>
                <w:rFonts w:ascii="仿宋_GB2312" w:eastAsia="仿宋_GB2312"/>
                <w:color w:val="000000"/>
                <w:sz w:val="24"/>
              </w:rPr>
            </w:pPr>
            <w:r>
              <w:rPr>
                <w:rFonts w:hint="eastAsia" w:ascii="仿宋_GB2312" w:eastAsia="仿宋_GB2312"/>
                <w:color w:val="000000"/>
                <w:sz w:val="24"/>
              </w:rPr>
              <w:t>教师资格</w:t>
            </w:r>
          </w:p>
        </w:tc>
        <w:tc>
          <w:tcPr>
            <w:tcW w:w="210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803" w:type="dxa"/>
            <w:gridSpan w:val="2"/>
            <w:vMerge w:val="continue"/>
            <w:tcBorders>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98"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hAnsi="宋体" w:eastAsia="仿宋_GB2312"/>
                <w:bCs/>
                <w:color w:val="000000"/>
                <w:sz w:val="24"/>
              </w:rPr>
              <w:t>报考</w:t>
            </w:r>
            <w:r>
              <w:rPr>
                <w:rFonts w:hint="eastAsia" w:ascii="仿宋_GB2312" w:hAnsi="宋体" w:eastAsia="仿宋_GB2312"/>
                <w:bCs/>
                <w:color w:val="000000"/>
                <w:sz w:val="24"/>
                <w:lang w:val="en-GB"/>
              </w:rPr>
              <w:t>学段</w:t>
            </w:r>
          </w:p>
        </w:tc>
        <w:tc>
          <w:tcPr>
            <w:tcW w:w="21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8"/>
                <w:szCs w:val="28"/>
              </w:rPr>
            </w:pPr>
          </w:p>
        </w:tc>
        <w:tc>
          <w:tcPr>
            <w:tcW w:w="1272" w:type="dxa"/>
            <w:gridSpan w:val="2"/>
            <w:tcBorders>
              <w:top w:val="single" w:color="auto" w:sz="4" w:space="0"/>
              <w:left w:val="single" w:color="auto" w:sz="4" w:space="0"/>
              <w:bottom w:val="single" w:color="auto" w:sz="4" w:space="0"/>
              <w:right w:val="single" w:color="auto" w:sz="4" w:space="0"/>
            </w:tcBorders>
            <w:vAlign w:val="center"/>
          </w:tcPr>
          <w:p>
            <w:pPr>
              <w:ind w:left="-94" w:leftChars="-45" w:right="-107" w:rightChars="-51"/>
              <w:jc w:val="center"/>
              <w:rPr>
                <w:rFonts w:ascii="仿宋_GB2312" w:eastAsia="仿宋_GB2312"/>
                <w:b/>
                <w:color w:val="000000"/>
                <w:sz w:val="28"/>
                <w:szCs w:val="28"/>
              </w:rPr>
            </w:pPr>
            <w:r>
              <w:rPr>
                <w:rFonts w:hint="eastAsia" w:ascii="仿宋_GB2312" w:hAnsi="宋体" w:eastAsia="仿宋_GB2312"/>
                <w:bCs/>
                <w:color w:val="000000"/>
                <w:sz w:val="24"/>
              </w:rPr>
              <w:t>报考学科</w:t>
            </w:r>
          </w:p>
        </w:tc>
        <w:tc>
          <w:tcPr>
            <w:tcW w:w="1446"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4"/>
              </w:rPr>
            </w:pPr>
          </w:p>
        </w:tc>
        <w:tc>
          <w:tcPr>
            <w:tcW w:w="107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E-mail</w:t>
            </w:r>
          </w:p>
        </w:tc>
        <w:tc>
          <w:tcPr>
            <w:tcW w:w="24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8"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联系电话</w:t>
            </w:r>
          </w:p>
        </w:tc>
        <w:tc>
          <w:tcPr>
            <w:tcW w:w="19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4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身份证号码</w:t>
            </w:r>
          </w:p>
        </w:tc>
        <w:tc>
          <w:tcPr>
            <w:tcW w:w="23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c>
          <w:tcPr>
            <w:tcW w:w="15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是否为师范生</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62"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个人简历</w:t>
            </w:r>
          </w:p>
        </w:tc>
        <w:tc>
          <w:tcPr>
            <w:tcW w:w="8385" w:type="dxa"/>
            <w:gridSpan w:val="1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56"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获奖情况</w:t>
            </w:r>
          </w:p>
        </w:tc>
        <w:tc>
          <w:tcPr>
            <w:tcW w:w="8385" w:type="dxa"/>
            <w:gridSpan w:val="18"/>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4"/>
              </w:rPr>
            </w:pPr>
            <w:r>
              <w:rPr>
                <w:rFonts w:ascii="仿宋_GB2312" w:eastAsia="仿宋_GB2312"/>
                <w:color w:val="000000"/>
                <w:sz w:val="24"/>
              </w:rPr>
              <w:t> </w:t>
            </w:r>
          </w:p>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13" w:hRule="atLeast"/>
          <w:jc w:val="center"/>
        </w:trPr>
        <w:tc>
          <w:tcPr>
            <w:tcW w:w="16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所在院系</w:t>
            </w:r>
          </w:p>
          <w:p>
            <w:pPr>
              <w:jc w:val="center"/>
              <w:rPr>
                <w:rFonts w:ascii="仿宋_GB2312" w:eastAsia="仿宋_GB2312"/>
                <w:color w:val="000000"/>
                <w:sz w:val="24"/>
              </w:rPr>
            </w:pPr>
            <w:r>
              <w:rPr>
                <w:rFonts w:hint="eastAsia" w:ascii="仿宋_GB2312" w:eastAsia="仿宋_GB2312"/>
                <w:color w:val="000000"/>
                <w:sz w:val="24"/>
              </w:rPr>
              <w:t>意见</w:t>
            </w:r>
          </w:p>
        </w:tc>
        <w:tc>
          <w:tcPr>
            <w:tcW w:w="8385" w:type="dxa"/>
            <w:gridSpan w:val="18"/>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4"/>
              </w:rPr>
            </w:pPr>
            <w:r>
              <w:rPr>
                <w:rFonts w:hint="eastAsia" w:ascii="仿宋_GB2312" w:eastAsia="仿宋_GB2312"/>
                <w:color w:val="000000"/>
                <w:sz w:val="24"/>
              </w:rPr>
              <w:t>以上情况是否属实：</w:t>
            </w:r>
          </w:p>
          <w:p>
            <w:pPr>
              <w:ind w:firstLine="6480" w:firstLineChars="2700"/>
              <w:rPr>
                <w:rFonts w:ascii="仿宋_GB2312" w:eastAsia="仿宋_GB2312"/>
                <w:color w:val="000000"/>
                <w:sz w:val="24"/>
              </w:rPr>
            </w:pPr>
          </w:p>
          <w:p>
            <w:pPr>
              <w:rPr>
                <w:rFonts w:ascii="仿宋_GB2312" w:eastAsia="仿宋_GB2312"/>
                <w:color w:val="000000"/>
                <w:sz w:val="24"/>
              </w:rPr>
            </w:pPr>
            <w:r>
              <w:rPr>
                <w:rFonts w:hint="eastAsia" w:ascii="仿宋_GB2312" w:eastAsia="仿宋_GB2312"/>
                <w:color w:val="000000"/>
                <w:sz w:val="24"/>
              </w:rPr>
              <w:t xml:space="preserve">                                          毕业院校(系)签章</w:t>
            </w:r>
            <w:r>
              <w:rPr>
                <w:rFonts w:ascii="仿宋_GB2312" w:eastAsia="仿宋_GB2312"/>
                <w:color w:val="000000"/>
                <w:sz w:val="24"/>
              </w:rPr>
              <w:t> </w:t>
            </w:r>
          </w:p>
          <w:p>
            <w:pPr>
              <w:jc w:val="center"/>
              <w:rPr>
                <w:rFonts w:ascii="仿宋_GB2312" w:eastAsia="仿宋_GB2312"/>
                <w:color w:val="000000"/>
                <w:sz w:val="24"/>
              </w:rPr>
            </w:pPr>
            <w:r>
              <w:rPr>
                <w:rFonts w:hint="eastAsia" w:ascii="仿宋_GB2312"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26" w:hRule="atLeast"/>
          <w:jc w:val="center"/>
        </w:trPr>
        <w:tc>
          <w:tcPr>
            <w:tcW w:w="10077" w:type="dxa"/>
            <w:gridSpan w:val="20"/>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r>
              <w:rPr>
                <w:rFonts w:hint="eastAsia" w:ascii="仿宋_GB2312" w:eastAsia="仿宋_GB2312"/>
                <w:color w:val="000000"/>
                <w:sz w:val="24"/>
              </w:rPr>
              <w:t>报名审查意见：</w:t>
            </w: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tc>
      </w:tr>
    </w:tbl>
    <w:p>
      <w:pPr>
        <w:tabs>
          <w:tab w:val="center" w:pos="4680"/>
          <w:tab w:val="left" w:pos="5040"/>
          <w:tab w:val="left" w:pos="5760"/>
        </w:tabs>
        <w:snapToGrid w:val="0"/>
        <w:rPr>
          <w:rFonts w:eastAsia="仿宋_GB2312"/>
          <w:color w:val="000000"/>
          <w:sz w:val="24"/>
        </w:rPr>
      </w:pPr>
      <w:r>
        <w:rPr>
          <w:rFonts w:hint="eastAsia" w:eastAsia="仿宋_GB2312"/>
          <w:color w:val="000000"/>
          <w:sz w:val="24"/>
        </w:rPr>
        <w:t>填表说明：</w:t>
      </w:r>
      <w:r>
        <w:rPr>
          <w:rFonts w:eastAsia="仿宋_GB2312"/>
          <w:color w:val="000000"/>
          <w:sz w:val="24"/>
        </w:rPr>
        <w:tab/>
      </w:r>
      <w:r>
        <w:rPr>
          <w:rFonts w:eastAsia="仿宋_GB2312"/>
          <w:color w:val="000000"/>
          <w:sz w:val="24"/>
        </w:rPr>
        <w:tab/>
      </w:r>
    </w:p>
    <w:p>
      <w:pPr>
        <w:numPr>
          <w:ilvl w:val="0"/>
          <w:numId w:val="1"/>
        </w:numPr>
        <w:snapToGrid w:val="0"/>
        <w:rPr>
          <w:rFonts w:eastAsia="仿宋_GB2312"/>
          <w:color w:val="000000"/>
          <w:sz w:val="24"/>
        </w:rPr>
      </w:pPr>
      <w:r>
        <w:rPr>
          <w:rFonts w:hint="eastAsia" w:eastAsia="仿宋_GB2312"/>
          <w:color w:val="000000"/>
          <w:sz w:val="24"/>
        </w:rPr>
        <w:t>填写内容要求准确、真实、有效。</w:t>
      </w:r>
    </w:p>
    <w:p>
      <w:pPr>
        <w:numPr>
          <w:ilvl w:val="0"/>
          <w:numId w:val="1"/>
        </w:numPr>
        <w:snapToGrid w:val="0"/>
        <w:rPr>
          <w:rFonts w:eastAsia="仿宋_GB2312"/>
          <w:color w:val="000000"/>
          <w:sz w:val="24"/>
        </w:rPr>
      </w:pPr>
      <w:r>
        <w:rPr>
          <w:rFonts w:hint="eastAsia" w:eastAsia="仿宋_GB2312"/>
          <w:color w:val="000000"/>
          <w:sz w:val="24"/>
        </w:rPr>
        <w:t>应届毕业生由毕业院校(系)签章，往届毕业生</w:t>
      </w:r>
      <w:r>
        <w:rPr>
          <w:rFonts w:hint="eastAsia" w:ascii="仿宋_GB2312" w:eastAsia="仿宋_GB2312"/>
          <w:color w:val="000000"/>
          <w:sz w:val="24"/>
        </w:rPr>
        <w:t>所在院系意见可不填写</w:t>
      </w:r>
      <w:r>
        <w:rPr>
          <w:rFonts w:hint="eastAsia" w:eastAsia="仿宋_GB2312"/>
          <w:color w:val="000000"/>
          <w:sz w:val="24"/>
        </w:rPr>
        <w:t>。</w:t>
      </w:r>
    </w:p>
    <w:p>
      <w:pPr>
        <w:snapToGrid w:val="0"/>
        <w:rPr>
          <w:rFonts w:eastAsia="仿宋_GB2312"/>
          <w:color w:val="000000"/>
          <w:sz w:val="24"/>
        </w:rPr>
      </w:pPr>
    </w:p>
    <w:p>
      <w:pPr>
        <w:spacing w:line="600" w:lineRule="exact"/>
        <w:jc w:val="center"/>
        <w:rPr>
          <w:rFonts w:hint="eastAsia" w:ascii="方正小标宋简体" w:hAnsi="华文中宋" w:eastAsia="方正小标宋简体" w:cs="宋体"/>
          <w:b/>
          <w:bCs/>
          <w:kern w:val="0"/>
          <w:sz w:val="44"/>
          <w:szCs w:val="44"/>
        </w:rPr>
      </w:pPr>
    </w:p>
    <w:p>
      <w:pPr>
        <w:spacing w:line="600" w:lineRule="exact"/>
        <w:jc w:val="center"/>
        <w:rPr>
          <w:rFonts w:ascii="方正小标宋简体" w:hAnsi="华文中宋" w:eastAsia="方正小标宋简体" w:cs="宋体"/>
          <w:b/>
          <w:bCs/>
          <w:kern w:val="0"/>
          <w:sz w:val="44"/>
          <w:szCs w:val="44"/>
        </w:rPr>
      </w:pPr>
      <w:r>
        <w:rPr>
          <w:rFonts w:hint="eastAsia" w:ascii="方正小标宋简体" w:hAnsi="华文中宋" w:eastAsia="方正小标宋简体" w:cs="宋体"/>
          <w:b/>
          <w:bCs/>
          <w:kern w:val="0"/>
          <w:sz w:val="44"/>
          <w:szCs w:val="44"/>
        </w:rPr>
        <w:t>麦盖提县面向全国公开招聘教师政审表</w:t>
      </w:r>
    </w:p>
    <w:p>
      <w:pPr>
        <w:jc w:val="right"/>
        <w:rPr>
          <w:rFonts w:ascii="宋体" w:hAnsi="宋体" w:cs="宋体"/>
          <w:bCs/>
          <w:kern w:val="0"/>
          <w:sz w:val="24"/>
        </w:rPr>
      </w:pPr>
      <w:r>
        <w:rPr>
          <w:rFonts w:hint="eastAsia" w:ascii="宋体" w:hAnsi="宋体" w:cs="宋体"/>
          <w:bCs/>
          <w:kern w:val="0"/>
          <w:sz w:val="24"/>
        </w:rPr>
        <w:t xml:space="preserve">               </w:t>
      </w:r>
    </w:p>
    <w:p>
      <w:pPr>
        <w:jc w:val="right"/>
        <w:rPr>
          <w:rFonts w:ascii="仿宋_GB2312" w:hAnsi="仿宋_GB2312" w:eastAsia="仿宋_GB2312" w:cs="仿宋_GB2312"/>
          <w:bCs/>
          <w:kern w:val="0"/>
          <w:sz w:val="24"/>
        </w:rPr>
      </w:pPr>
      <w:r>
        <w:rPr>
          <w:rFonts w:hint="eastAsia" w:ascii="宋体" w:hAnsi="宋体" w:cs="宋体"/>
          <w:bCs/>
          <w:kern w:val="0"/>
          <w:sz w:val="24"/>
        </w:rPr>
        <w:t xml:space="preserve"> </w:t>
      </w:r>
      <w:r>
        <w:rPr>
          <w:rFonts w:hint="eastAsia" w:ascii="仿宋_GB2312" w:hAnsi="仿宋_GB2312" w:eastAsia="仿宋_GB2312" w:cs="仿宋_GB2312"/>
          <w:bCs/>
          <w:kern w:val="0"/>
          <w:sz w:val="24"/>
        </w:rPr>
        <w:t>填表日期：    年  月  日</w:t>
      </w:r>
    </w:p>
    <w:tbl>
      <w:tblPr>
        <w:tblStyle w:val="7"/>
        <w:tblW w:w="987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1257"/>
        <w:gridCol w:w="722"/>
        <w:gridCol w:w="87"/>
        <w:gridCol w:w="722"/>
        <w:gridCol w:w="673"/>
        <w:gridCol w:w="136"/>
        <w:gridCol w:w="195"/>
        <w:gridCol w:w="527"/>
        <w:gridCol w:w="342"/>
        <w:gridCol w:w="514"/>
        <w:gridCol w:w="1052"/>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895"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姓名</w:t>
            </w:r>
          </w:p>
        </w:tc>
        <w:tc>
          <w:tcPr>
            <w:tcW w:w="1257" w:type="dxa"/>
            <w:vAlign w:val="center"/>
          </w:tcPr>
          <w:p>
            <w:pPr>
              <w:jc w:val="center"/>
              <w:rPr>
                <w:rFonts w:ascii="仿宋_GB2312" w:hAnsi="仿宋_GB2312" w:eastAsia="仿宋_GB2312" w:cs="仿宋_GB2312"/>
                <w:bCs/>
                <w:kern w:val="0"/>
                <w:sz w:val="24"/>
              </w:rPr>
            </w:pPr>
          </w:p>
        </w:tc>
        <w:tc>
          <w:tcPr>
            <w:tcW w:w="722"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性别</w:t>
            </w:r>
          </w:p>
        </w:tc>
        <w:tc>
          <w:tcPr>
            <w:tcW w:w="809" w:type="dxa"/>
            <w:gridSpan w:val="2"/>
            <w:vAlign w:val="center"/>
          </w:tcPr>
          <w:p>
            <w:pPr>
              <w:jc w:val="center"/>
              <w:rPr>
                <w:rFonts w:ascii="仿宋_GB2312" w:hAnsi="仿宋_GB2312" w:eastAsia="仿宋_GB2312" w:cs="仿宋_GB2312"/>
                <w:bCs/>
                <w:kern w:val="0"/>
                <w:sz w:val="24"/>
              </w:rPr>
            </w:pPr>
          </w:p>
        </w:tc>
        <w:tc>
          <w:tcPr>
            <w:tcW w:w="809" w:type="dxa"/>
            <w:gridSpan w:val="2"/>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族别</w:t>
            </w:r>
          </w:p>
        </w:tc>
        <w:tc>
          <w:tcPr>
            <w:tcW w:w="722" w:type="dxa"/>
            <w:gridSpan w:val="2"/>
            <w:vAlign w:val="center"/>
          </w:tcPr>
          <w:p>
            <w:pPr>
              <w:jc w:val="center"/>
              <w:rPr>
                <w:rFonts w:ascii="仿宋_GB2312" w:hAnsi="仿宋_GB2312" w:eastAsia="仿宋_GB2312" w:cs="仿宋_GB2312"/>
                <w:bCs/>
                <w:kern w:val="0"/>
                <w:sz w:val="24"/>
              </w:rPr>
            </w:pPr>
          </w:p>
        </w:tc>
        <w:tc>
          <w:tcPr>
            <w:tcW w:w="856" w:type="dxa"/>
            <w:gridSpan w:val="2"/>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出生年月</w:t>
            </w:r>
          </w:p>
        </w:tc>
        <w:tc>
          <w:tcPr>
            <w:tcW w:w="1052" w:type="dxa"/>
            <w:vAlign w:val="center"/>
          </w:tcPr>
          <w:p>
            <w:pPr>
              <w:jc w:val="center"/>
              <w:rPr>
                <w:rFonts w:ascii="仿宋_GB2312" w:hAnsi="仿宋_GB2312" w:eastAsia="仿宋_GB2312" w:cs="仿宋_GB2312"/>
                <w:bCs/>
                <w:kern w:val="0"/>
                <w:sz w:val="24"/>
              </w:rPr>
            </w:pPr>
          </w:p>
        </w:tc>
        <w:tc>
          <w:tcPr>
            <w:tcW w:w="1754" w:type="dxa"/>
            <w:vMerge w:val="restart"/>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近期免冠一寸照片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895"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身份证号</w:t>
            </w:r>
          </w:p>
        </w:tc>
        <w:tc>
          <w:tcPr>
            <w:tcW w:w="2788" w:type="dxa"/>
            <w:gridSpan w:val="4"/>
            <w:vAlign w:val="center"/>
          </w:tcPr>
          <w:p>
            <w:pPr>
              <w:jc w:val="center"/>
              <w:rPr>
                <w:rFonts w:ascii="仿宋_GB2312" w:hAnsi="仿宋_GB2312" w:eastAsia="仿宋_GB2312" w:cs="仿宋_GB2312"/>
                <w:bCs/>
                <w:kern w:val="0"/>
                <w:sz w:val="24"/>
              </w:rPr>
            </w:pPr>
          </w:p>
        </w:tc>
        <w:tc>
          <w:tcPr>
            <w:tcW w:w="809" w:type="dxa"/>
            <w:gridSpan w:val="2"/>
            <w:vAlign w:val="center"/>
          </w:tcPr>
          <w:p>
            <w:pPr>
              <w:spacing w:line="36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政治面貌</w:t>
            </w:r>
          </w:p>
        </w:tc>
        <w:tc>
          <w:tcPr>
            <w:tcW w:w="2630" w:type="dxa"/>
            <w:gridSpan w:val="5"/>
            <w:vAlign w:val="center"/>
          </w:tcPr>
          <w:p>
            <w:pPr>
              <w:jc w:val="center"/>
              <w:rPr>
                <w:rFonts w:ascii="仿宋_GB2312" w:hAnsi="仿宋_GB2312" w:eastAsia="仿宋_GB2312" w:cs="仿宋_GB2312"/>
                <w:bCs/>
                <w:kern w:val="0"/>
                <w:sz w:val="24"/>
              </w:rPr>
            </w:pPr>
          </w:p>
        </w:tc>
        <w:tc>
          <w:tcPr>
            <w:tcW w:w="1754" w:type="dxa"/>
            <w:vMerge w:val="continue"/>
            <w:vAlign w:val="center"/>
          </w:tcPr>
          <w:p>
            <w:pPr>
              <w:jc w:val="center"/>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95"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毕业学校及专业</w:t>
            </w:r>
          </w:p>
        </w:tc>
        <w:tc>
          <w:tcPr>
            <w:tcW w:w="2066" w:type="dxa"/>
            <w:gridSpan w:val="3"/>
            <w:vAlign w:val="center"/>
          </w:tcPr>
          <w:p>
            <w:pPr>
              <w:jc w:val="center"/>
              <w:rPr>
                <w:rFonts w:ascii="仿宋_GB2312" w:hAnsi="仿宋_GB2312" w:eastAsia="仿宋_GB2312" w:cs="仿宋_GB2312"/>
                <w:bCs/>
                <w:kern w:val="0"/>
                <w:sz w:val="24"/>
              </w:rPr>
            </w:pPr>
          </w:p>
        </w:tc>
        <w:tc>
          <w:tcPr>
            <w:tcW w:w="722"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毕业时间</w:t>
            </w:r>
          </w:p>
        </w:tc>
        <w:tc>
          <w:tcPr>
            <w:tcW w:w="1004" w:type="dxa"/>
            <w:gridSpan w:val="3"/>
            <w:vAlign w:val="center"/>
          </w:tcPr>
          <w:p>
            <w:pPr>
              <w:jc w:val="center"/>
              <w:rPr>
                <w:rFonts w:ascii="仿宋_GB2312" w:hAnsi="仿宋_GB2312" w:eastAsia="仿宋_GB2312" w:cs="仿宋_GB2312"/>
                <w:bCs/>
                <w:kern w:val="0"/>
                <w:sz w:val="24"/>
              </w:rPr>
            </w:pPr>
          </w:p>
        </w:tc>
        <w:tc>
          <w:tcPr>
            <w:tcW w:w="1383" w:type="dxa"/>
            <w:gridSpan w:val="3"/>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学历  </w:t>
            </w:r>
          </w:p>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（学位）</w:t>
            </w:r>
          </w:p>
        </w:tc>
        <w:tc>
          <w:tcPr>
            <w:tcW w:w="1052" w:type="dxa"/>
            <w:vAlign w:val="center"/>
          </w:tcPr>
          <w:p>
            <w:pPr>
              <w:jc w:val="center"/>
              <w:rPr>
                <w:rFonts w:ascii="仿宋_GB2312" w:hAnsi="仿宋_GB2312" w:eastAsia="仿宋_GB2312" w:cs="仿宋_GB2312"/>
                <w:bCs/>
                <w:kern w:val="0"/>
                <w:sz w:val="24"/>
              </w:rPr>
            </w:pPr>
          </w:p>
        </w:tc>
        <w:tc>
          <w:tcPr>
            <w:tcW w:w="1754" w:type="dxa"/>
            <w:vMerge w:val="continue"/>
            <w:vAlign w:val="center"/>
          </w:tcPr>
          <w:p>
            <w:pPr>
              <w:jc w:val="center"/>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895"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现从事职业</w:t>
            </w:r>
          </w:p>
        </w:tc>
        <w:tc>
          <w:tcPr>
            <w:tcW w:w="2066" w:type="dxa"/>
            <w:gridSpan w:val="3"/>
            <w:vAlign w:val="center"/>
          </w:tcPr>
          <w:p>
            <w:pPr>
              <w:jc w:val="center"/>
              <w:rPr>
                <w:rFonts w:ascii="仿宋_GB2312" w:hAnsi="仿宋_GB2312" w:eastAsia="仿宋_GB2312" w:cs="仿宋_GB2312"/>
                <w:bCs/>
                <w:kern w:val="0"/>
                <w:sz w:val="24"/>
              </w:rPr>
            </w:pPr>
          </w:p>
        </w:tc>
        <w:tc>
          <w:tcPr>
            <w:tcW w:w="722"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婚姻状况</w:t>
            </w:r>
          </w:p>
        </w:tc>
        <w:tc>
          <w:tcPr>
            <w:tcW w:w="1004" w:type="dxa"/>
            <w:gridSpan w:val="3"/>
            <w:vAlign w:val="center"/>
          </w:tcPr>
          <w:p>
            <w:pPr>
              <w:jc w:val="center"/>
              <w:rPr>
                <w:rFonts w:ascii="仿宋_GB2312" w:hAnsi="仿宋_GB2312" w:eastAsia="仿宋_GB2312" w:cs="仿宋_GB2312"/>
                <w:bCs/>
                <w:kern w:val="0"/>
                <w:sz w:val="24"/>
              </w:rPr>
            </w:pPr>
          </w:p>
        </w:tc>
        <w:tc>
          <w:tcPr>
            <w:tcW w:w="1383" w:type="dxa"/>
            <w:gridSpan w:val="3"/>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健康状况</w:t>
            </w:r>
          </w:p>
        </w:tc>
        <w:tc>
          <w:tcPr>
            <w:tcW w:w="2806" w:type="dxa"/>
            <w:gridSpan w:val="2"/>
            <w:vAlign w:val="center"/>
          </w:tcPr>
          <w:p>
            <w:pPr>
              <w:jc w:val="center"/>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895"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户口所在地</w:t>
            </w:r>
          </w:p>
        </w:tc>
        <w:tc>
          <w:tcPr>
            <w:tcW w:w="3792" w:type="dxa"/>
            <w:gridSpan w:val="7"/>
            <w:vAlign w:val="center"/>
          </w:tcPr>
          <w:p>
            <w:pPr>
              <w:jc w:val="center"/>
              <w:rPr>
                <w:rFonts w:ascii="仿宋_GB2312" w:hAnsi="仿宋_GB2312" w:eastAsia="仿宋_GB2312" w:cs="仿宋_GB2312"/>
                <w:bCs/>
                <w:kern w:val="0"/>
                <w:sz w:val="24"/>
              </w:rPr>
            </w:pPr>
          </w:p>
        </w:tc>
        <w:tc>
          <w:tcPr>
            <w:tcW w:w="1383" w:type="dxa"/>
            <w:gridSpan w:val="3"/>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联系电话</w:t>
            </w:r>
          </w:p>
        </w:tc>
        <w:tc>
          <w:tcPr>
            <w:tcW w:w="2806" w:type="dxa"/>
            <w:gridSpan w:val="2"/>
            <w:vAlign w:val="center"/>
          </w:tcPr>
          <w:p>
            <w:pPr>
              <w:jc w:val="center"/>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6" w:hRule="atLeast"/>
        </w:trPr>
        <w:tc>
          <w:tcPr>
            <w:tcW w:w="1895"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家庭住址</w:t>
            </w:r>
          </w:p>
        </w:tc>
        <w:tc>
          <w:tcPr>
            <w:tcW w:w="7981" w:type="dxa"/>
            <w:gridSpan w:val="12"/>
            <w:vAlign w:val="center"/>
          </w:tcPr>
          <w:p>
            <w:pPr>
              <w:jc w:val="center"/>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895"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父亲工作单位</w:t>
            </w:r>
          </w:p>
        </w:tc>
        <w:tc>
          <w:tcPr>
            <w:tcW w:w="7981" w:type="dxa"/>
            <w:gridSpan w:val="12"/>
            <w:vAlign w:val="center"/>
          </w:tcPr>
          <w:p>
            <w:pPr>
              <w:jc w:val="center"/>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895"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母亲工作单位</w:t>
            </w:r>
          </w:p>
        </w:tc>
        <w:tc>
          <w:tcPr>
            <w:tcW w:w="7981" w:type="dxa"/>
            <w:gridSpan w:val="12"/>
            <w:vAlign w:val="center"/>
          </w:tcPr>
          <w:p>
            <w:pPr>
              <w:jc w:val="center"/>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895" w:type="dxa"/>
            <w:vAlign w:val="center"/>
          </w:tcPr>
          <w:p>
            <w:pPr>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政治思想和现实表现</w:t>
            </w:r>
          </w:p>
        </w:tc>
        <w:tc>
          <w:tcPr>
            <w:tcW w:w="7981" w:type="dxa"/>
            <w:gridSpan w:val="12"/>
            <w:vAlign w:val="center"/>
          </w:tcPr>
          <w:p>
            <w:pPr>
              <w:jc w:val="center"/>
              <w:rPr>
                <w:rFonts w:ascii="仿宋_GB2312" w:hAnsi="仿宋_GB2312" w:eastAsia="仿宋_GB2312" w:cs="仿宋_GB2312"/>
                <w:bCs/>
                <w:kern w:val="0"/>
                <w:sz w:val="24"/>
              </w:rPr>
            </w:pPr>
          </w:p>
          <w:p>
            <w:pPr>
              <w:jc w:val="cente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jc w:val="cente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r>
              <w:rPr>
                <w:rFonts w:hint="eastAsia" w:ascii="仿宋_GB2312" w:hAnsi="仿宋_GB2312" w:eastAsia="仿宋_GB2312" w:cs="仿宋_GB2312"/>
                <w:bCs/>
                <w:kern w:val="0"/>
                <w:sz w:val="24"/>
              </w:rPr>
              <w:t>社区（村）党组织书记签字：                （盖章）</w:t>
            </w: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年   月   日</w:t>
            </w:r>
          </w:p>
          <w:p>
            <w:pPr>
              <w:rPr>
                <w:rFonts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4" w:hRule="atLeast"/>
        </w:trPr>
        <w:tc>
          <w:tcPr>
            <w:tcW w:w="1895" w:type="dxa"/>
          </w:tcPr>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r>
              <w:rPr>
                <w:rFonts w:hint="eastAsia" w:ascii="仿宋_GB2312" w:hAnsi="仿宋_GB2312" w:eastAsia="仿宋_GB2312" w:cs="仿宋_GB2312"/>
                <w:bCs/>
                <w:kern w:val="0"/>
                <w:sz w:val="24"/>
              </w:rPr>
              <w:t>户籍所在地街道办事处或乡（镇）人民政府意见</w:t>
            </w:r>
          </w:p>
          <w:p>
            <w:pPr>
              <w:jc w:val="center"/>
              <w:rPr>
                <w:rFonts w:ascii="仿宋_GB2312" w:hAnsi="仿宋_GB2312" w:eastAsia="仿宋_GB2312" w:cs="仿宋_GB2312"/>
                <w:bCs/>
                <w:kern w:val="0"/>
                <w:sz w:val="24"/>
              </w:rPr>
            </w:pPr>
          </w:p>
          <w:p>
            <w:pPr>
              <w:jc w:val="center"/>
              <w:rPr>
                <w:rFonts w:ascii="仿宋_GB2312" w:hAnsi="仿宋_GB2312" w:eastAsia="仿宋_GB2312" w:cs="仿宋_GB2312"/>
                <w:bCs/>
                <w:kern w:val="0"/>
                <w:sz w:val="24"/>
              </w:rPr>
            </w:pPr>
          </w:p>
          <w:p>
            <w:pPr>
              <w:rPr>
                <w:rFonts w:ascii="仿宋_GB2312" w:hAnsi="仿宋_GB2312" w:eastAsia="仿宋_GB2312" w:cs="仿宋_GB2312"/>
                <w:bCs/>
                <w:kern w:val="0"/>
                <w:sz w:val="24"/>
              </w:rPr>
            </w:pPr>
          </w:p>
        </w:tc>
        <w:tc>
          <w:tcPr>
            <w:tcW w:w="3461" w:type="dxa"/>
            <w:gridSpan w:val="5"/>
          </w:tcPr>
          <w:p>
            <w:pPr>
              <w:rPr>
                <w:rFonts w:ascii="仿宋_GB2312" w:hAnsi="仿宋_GB2312" w:eastAsia="仿宋_GB2312" w:cs="仿宋_GB2312"/>
                <w:bCs/>
                <w:kern w:val="0"/>
                <w:sz w:val="24"/>
              </w:rPr>
            </w:pPr>
          </w:p>
          <w:p>
            <w:pPr>
              <w:jc w:val="center"/>
              <w:rPr>
                <w:rFonts w:ascii="仿宋_GB2312" w:hAnsi="仿宋_GB2312" w:eastAsia="仿宋_GB2312" w:cs="仿宋_GB2312"/>
                <w:bCs/>
                <w:kern w:val="0"/>
                <w:sz w:val="24"/>
              </w:rPr>
            </w:pPr>
          </w:p>
          <w:p>
            <w:pPr>
              <w:jc w:val="left"/>
              <w:rPr>
                <w:rFonts w:ascii="仿宋_GB2312" w:hAnsi="仿宋_GB2312" w:eastAsia="仿宋_GB2312" w:cs="仿宋_GB2312"/>
                <w:bCs/>
                <w:kern w:val="0"/>
                <w:sz w:val="24"/>
              </w:rPr>
            </w:pPr>
          </w:p>
          <w:p>
            <w:pPr>
              <w:jc w:val="left"/>
              <w:rPr>
                <w:rFonts w:ascii="仿宋_GB2312" w:hAnsi="仿宋_GB2312" w:eastAsia="仿宋_GB2312" w:cs="仿宋_GB2312"/>
                <w:bCs/>
                <w:kern w:val="0"/>
                <w:sz w:val="24"/>
              </w:rPr>
            </w:pPr>
          </w:p>
          <w:p>
            <w:pPr>
              <w:jc w:val="left"/>
              <w:rPr>
                <w:rFonts w:ascii="仿宋_GB2312" w:hAnsi="仿宋_GB2312" w:eastAsia="仿宋_GB2312" w:cs="仿宋_GB2312"/>
                <w:bCs/>
                <w:kern w:val="0"/>
                <w:sz w:val="24"/>
              </w:rPr>
            </w:pPr>
          </w:p>
          <w:p>
            <w:pPr>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负责人（签名）：</w:t>
            </w:r>
          </w:p>
          <w:p>
            <w:pPr>
              <w:jc w:val="left"/>
              <w:rPr>
                <w:rFonts w:ascii="仿宋_GB2312" w:hAnsi="仿宋_GB2312" w:eastAsia="仿宋_GB2312" w:cs="仿宋_GB2312"/>
                <w:bCs/>
                <w:kern w:val="0"/>
                <w:sz w:val="24"/>
              </w:rPr>
            </w:pPr>
          </w:p>
          <w:p>
            <w:pPr>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单位（盖章） </w:t>
            </w:r>
          </w:p>
          <w:p>
            <w:pPr>
              <w:ind w:left="592" w:leftChars="282" w:right="437" w:rightChars="208" w:firstLine="358" w:firstLineChars="149"/>
              <w:jc w:val="left"/>
              <w:rPr>
                <w:rFonts w:ascii="仿宋_GB2312" w:hAnsi="仿宋_GB2312" w:eastAsia="仿宋_GB2312" w:cs="仿宋_GB2312"/>
                <w:bCs/>
                <w:kern w:val="0"/>
                <w:sz w:val="24"/>
              </w:rPr>
            </w:pPr>
          </w:p>
          <w:p>
            <w:pPr>
              <w:ind w:right="437" w:rightChars="208"/>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年  月  日</w:t>
            </w:r>
          </w:p>
          <w:p>
            <w:pPr>
              <w:ind w:right="437" w:rightChars="208"/>
              <w:rPr>
                <w:rFonts w:ascii="仿宋_GB2312" w:hAnsi="仿宋_GB2312" w:eastAsia="仿宋_GB2312" w:cs="仿宋_GB2312"/>
                <w:bCs/>
                <w:kern w:val="0"/>
                <w:sz w:val="24"/>
              </w:rPr>
            </w:pPr>
          </w:p>
        </w:tc>
        <w:tc>
          <w:tcPr>
            <w:tcW w:w="1200" w:type="dxa"/>
            <w:gridSpan w:val="4"/>
          </w:tcPr>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r>
              <w:rPr>
                <w:rFonts w:hint="eastAsia" w:ascii="仿宋_GB2312" w:hAnsi="仿宋_GB2312" w:eastAsia="仿宋_GB2312" w:cs="仿宋_GB2312"/>
                <w:bCs/>
                <w:kern w:val="0"/>
                <w:sz w:val="24"/>
              </w:rPr>
              <w:t>户籍所在地辖区派出所意见</w:t>
            </w:r>
          </w:p>
        </w:tc>
        <w:tc>
          <w:tcPr>
            <w:tcW w:w="3320" w:type="dxa"/>
            <w:gridSpan w:val="3"/>
          </w:tcPr>
          <w:p>
            <w:pPr>
              <w:jc w:val="center"/>
              <w:rPr>
                <w:rFonts w:ascii="仿宋_GB2312" w:hAnsi="仿宋_GB2312" w:eastAsia="仿宋_GB2312" w:cs="仿宋_GB2312"/>
                <w:bCs/>
                <w:kern w:val="0"/>
                <w:sz w:val="24"/>
              </w:rPr>
            </w:pPr>
          </w:p>
          <w:p>
            <w:pPr>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w:t>
            </w:r>
          </w:p>
          <w:p>
            <w:pPr>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w:t>
            </w: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rPr>
                <w:rFonts w:ascii="仿宋_GB2312" w:hAnsi="仿宋_GB2312" w:eastAsia="仿宋_GB2312" w:cs="仿宋_GB2312"/>
                <w:bCs/>
                <w:kern w:val="0"/>
                <w:sz w:val="24"/>
              </w:rPr>
            </w:pPr>
            <w:r>
              <w:rPr>
                <w:rFonts w:hint="eastAsia" w:ascii="仿宋_GB2312" w:hAnsi="仿宋_GB2312" w:eastAsia="仿宋_GB2312" w:cs="仿宋_GB2312"/>
                <w:bCs/>
                <w:kern w:val="0"/>
                <w:sz w:val="24"/>
              </w:rPr>
              <w:t>负责人（签名）：</w:t>
            </w:r>
          </w:p>
          <w:p>
            <w:pPr>
              <w:ind w:left="720" w:hanging="720" w:hangingChars="300"/>
              <w:rPr>
                <w:rFonts w:ascii="仿宋_GB2312" w:hAnsi="仿宋_GB2312" w:eastAsia="仿宋_GB2312" w:cs="仿宋_GB2312"/>
                <w:bCs/>
                <w:kern w:val="0"/>
                <w:sz w:val="24"/>
              </w:rPr>
            </w:pPr>
          </w:p>
          <w:p>
            <w:pPr>
              <w:ind w:left="720" w:hanging="720" w:hangingChars="300"/>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单位（盖章）                           </w:t>
            </w:r>
          </w:p>
          <w:p>
            <w:pPr>
              <w:ind w:left="720" w:hanging="720" w:hangingChars="300"/>
              <w:rPr>
                <w:rFonts w:ascii="仿宋_GB2312" w:hAnsi="仿宋_GB2312" w:eastAsia="仿宋_GB2312" w:cs="仿宋_GB2312"/>
                <w:bCs/>
                <w:kern w:val="0"/>
                <w:sz w:val="24"/>
              </w:rPr>
            </w:pPr>
          </w:p>
          <w:p>
            <w:pPr>
              <w:rPr>
                <w:rFonts w:ascii="仿宋_GB2312" w:hAnsi="仿宋_GB2312" w:eastAsia="仿宋_GB2312" w:cs="仿宋_GB2312"/>
                <w:bCs/>
                <w:kern w:val="0"/>
                <w:sz w:val="24"/>
              </w:rPr>
            </w:pPr>
            <w:r>
              <w:rPr>
                <w:rFonts w:hint="eastAsia" w:ascii="仿宋_GB2312" w:hAnsi="仿宋_GB2312" w:eastAsia="仿宋_GB2312" w:cs="仿宋_GB2312"/>
                <w:bCs/>
                <w:kern w:val="0"/>
                <w:sz w:val="24"/>
              </w:rPr>
              <w:t xml:space="preserve">    年   月   日</w:t>
            </w:r>
          </w:p>
          <w:p>
            <w:pPr>
              <w:ind w:left="630" w:leftChars="300" w:firstLine="720" w:firstLineChars="300"/>
              <w:rPr>
                <w:rFonts w:ascii="仿宋_GB2312" w:hAnsi="仿宋_GB2312" w:eastAsia="仿宋_GB2312" w:cs="仿宋_GB2312"/>
                <w:bCs/>
                <w:kern w:val="0"/>
                <w:sz w:val="24"/>
              </w:rPr>
            </w:pPr>
          </w:p>
          <w:p>
            <w:pPr>
              <w:rPr>
                <w:rFonts w:ascii="仿宋_GB2312" w:hAnsi="仿宋_GB2312" w:eastAsia="仿宋_GB2312" w:cs="仿宋_GB2312"/>
                <w:bCs/>
                <w:kern w:val="0"/>
                <w:sz w:val="24"/>
              </w:rPr>
            </w:pPr>
          </w:p>
          <w:p>
            <w:pPr>
              <w:ind w:left="630" w:leftChars="300" w:firstLine="720" w:firstLineChars="300"/>
              <w:rPr>
                <w:rFonts w:ascii="仿宋_GB2312" w:hAnsi="仿宋_GB2312" w:eastAsia="仿宋_GB2312" w:cs="仿宋_GB2312"/>
                <w:bCs/>
                <w:kern w:val="0"/>
                <w:sz w:val="24"/>
              </w:rPr>
            </w:pPr>
          </w:p>
          <w:p>
            <w:pPr>
              <w:ind w:left="720" w:hanging="720" w:hangingChars="300"/>
              <w:rPr>
                <w:rFonts w:ascii="仿宋_GB2312" w:hAnsi="仿宋_GB2312" w:eastAsia="仿宋_GB2312" w:cs="仿宋_GB2312"/>
                <w:bCs/>
                <w:kern w:val="0"/>
                <w:sz w:val="24"/>
              </w:rPr>
            </w:pPr>
          </w:p>
        </w:tc>
      </w:tr>
    </w:tbl>
    <w:p>
      <w:pPr>
        <w:rPr>
          <w:rFonts w:ascii="仿宋_GB2312" w:hAnsi="仿宋_GB2312" w:eastAsia="仿宋_GB2312" w:cs="仿宋_GB2312"/>
          <w:bCs/>
          <w:kern w:val="0"/>
          <w:sz w:val="24"/>
        </w:rPr>
      </w:pPr>
      <w:r>
        <w:rPr>
          <w:rFonts w:hint="eastAsia" w:ascii="仿宋_GB2312" w:hAnsi="仿宋_GB2312" w:eastAsia="仿宋_GB2312" w:cs="仿宋_GB2312"/>
          <w:b/>
          <w:kern w:val="0"/>
          <w:sz w:val="24"/>
        </w:rPr>
        <w:t>备注：</w:t>
      </w:r>
      <w:r>
        <w:rPr>
          <w:rFonts w:hint="eastAsia" w:ascii="仿宋_GB2312" w:hAnsi="仿宋_GB2312" w:eastAsia="仿宋_GB2312" w:cs="仿宋_GB2312"/>
          <w:bCs/>
          <w:kern w:val="0"/>
          <w:sz w:val="24"/>
        </w:rPr>
        <w:t>填表时内容真实，字迹清晰，所有内容须用汉文填写。</w:t>
      </w:r>
    </w:p>
    <w:p>
      <w:pPr>
        <w:rPr>
          <w:rFonts w:ascii="方正大标宋简体" w:hAnsi="方正大标宋简体" w:eastAsia="方正大标宋简体" w:cs="方正大标宋简体"/>
          <w:b/>
          <w:kern w:val="0"/>
          <w:sz w:val="36"/>
          <w:szCs w:val="36"/>
        </w:rPr>
        <w:sectPr>
          <w:pgSz w:w="11906" w:h="16838" w:orient="landscape"/>
          <w:pgMar w:top="1417" w:right="1417" w:bottom="1417" w:left="1417" w:header="851" w:footer="992" w:gutter="0"/>
          <w:cols w:space="0" w:num="1"/>
          <w:docGrid w:type="lines" w:linePitch="318" w:charSpace="0"/>
        </w:sectPr>
      </w:pPr>
    </w:p>
    <w:p>
      <w:pPr>
        <w:jc w:val="center"/>
        <w:rPr>
          <w:rFonts w:ascii="方正大标宋简体" w:hAnsi="方正大标宋简体" w:eastAsia="方正大标宋简体" w:cs="方正大标宋简体"/>
          <w:b/>
          <w:kern w:val="0"/>
          <w:sz w:val="36"/>
          <w:szCs w:val="36"/>
        </w:rPr>
      </w:pPr>
      <w:r>
        <w:rPr>
          <w:rFonts w:hint="eastAsia" w:ascii="方正大标宋简体" w:hAnsi="方正大标宋简体" w:eastAsia="方正大标宋简体" w:cs="方正大标宋简体"/>
          <w:b/>
          <w:kern w:val="0"/>
          <w:sz w:val="36"/>
          <w:szCs w:val="36"/>
        </w:rPr>
        <w:t>2018年麦盖提县面向全国招聘教师岗位表</w:t>
      </w:r>
    </w:p>
    <w:tbl>
      <w:tblPr>
        <w:tblStyle w:val="8"/>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2438"/>
        <w:gridCol w:w="815"/>
        <w:gridCol w:w="4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089" w:type="dxa"/>
            <w:vAlign w:val="center"/>
          </w:tcPr>
          <w:p>
            <w:pPr>
              <w:jc w:val="center"/>
              <w:rPr>
                <w:rFonts w:ascii="黑体" w:hAnsi="黑体" w:eastAsia="黑体" w:cs="黑体"/>
                <w:b/>
                <w:kern w:val="0"/>
                <w:szCs w:val="21"/>
              </w:rPr>
            </w:pPr>
            <w:r>
              <w:rPr>
                <w:rFonts w:hint="eastAsia" w:ascii="黑体" w:hAnsi="黑体" w:eastAsia="黑体" w:cs="黑体"/>
                <w:b/>
                <w:kern w:val="0"/>
                <w:szCs w:val="21"/>
              </w:rPr>
              <w:t>学段</w:t>
            </w:r>
          </w:p>
        </w:tc>
        <w:tc>
          <w:tcPr>
            <w:tcW w:w="2438" w:type="dxa"/>
            <w:vAlign w:val="center"/>
          </w:tcPr>
          <w:p>
            <w:pPr>
              <w:jc w:val="center"/>
              <w:rPr>
                <w:rFonts w:ascii="黑体" w:hAnsi="黑体" w:eastAsia="黑体" w:cs="黑体"/>
                <w:b/>
                <w:kern w:val="0"/>
                <w:szCs w:val="21"/>
              </w:rPr>
            </w:pPr>
            <w:r>
              <w:rPr>
                <w:rFonts w:hint="eastAsia" w:ascii="黑体" w:hAnsi="黑体" w:eastAsia="黑体" w:cs="黑体"/>
                <w:b/>
                <w:kern w:val="0"/>
                <w:szCs w:val="21"/>
              </w:rPr>
              <w:t>学科</w:t>
            </w:r>
          </w:p>
        </w:tc>
        <w:tc>
          <w:tcPr>
            <w:tcW w:w="815" w:type="dxa"/>
            <w:vAlign w:val="center"/>
          </w:tcPr>
          <w:p>
            <w:pPr>
              <w:jc w:val="center"/>
              <w:rPr>
                <w:rFonts w:ascii="黑体" w:hAnsi="黑体" w:eastAsia="黑体" w:cs="黑体"/>
                <w:b/>
                <w:kern w:val="0"/>
                <w:szCs w:val="21"/>
              </w:rPr>
            </w:pPr>
            <w:r>
              <w:rPr>
                <w:rFonts w:hint="eastAsia" w:ascii="黑体" w:hAnsi="黑体" w:eastAsia="黑体" w:cs="黑体"/>
                <w:b/>
                <w:kern w:val="0"/>
                <w:szCs w:val="21"/>
              </w:rPr>
              <w:t>招聘人数</w:t>
            </w:r>
          </w:p>
        </w:tc>
        <w:tc>
          <w:tcPr>
            <w:tcW w:w="4898" w:type="dxa"/>
            <w:vAlign w:val="center"/>
          </w:tcPr>
          <w:p>
            <w:pPr>
              <w:jc w:val="center"/>
              <w:rPr>
                <w:rFonts w:ascii="黑体" w:hAnsi="黑体" w:eastAsia="黑体" w:cs="黑体"/>
                <w:b/>
                <w:kern w:val="0"/>
                <w:szCs w:val="21"/>
              </w:rPr>
            </w:pPr>
            <w:r>
              <w:rPr>
                <w:rFonts w:hint="eastAsia" w:ascii="黑体" w:hAnsi="黑体" w:eastAsia="黑体" w:cs="黑体"/>
                <w:b/>
                <w:kern w:val="0"/>
                <w:szCs w:val="21"/>
              </w:rPr>
              <w:t>招聘要求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restart"/>
            <w:vAlign w:val="center"/>
          </w:tcPr>
          <w:p>
            <w:pPr>
              <w:jc w:val="center"/>
              <w:rPr>
                <w:rFonts w:ascii="仿宋_GB2312" w:hAnsi="仿宋_GB2312" w:eastAsia="仿宋_GB2312" w:cs="仿宋_GB2312"/>
                <w:b/>
                <w:kern w:val="0"/>
                <w:sz w:val="18"/>
                <w:szCs w:val="18"/>
              </w:rPr>
            </w:pPr>
          </w:p>
          <w:p>
            <w:pPr>
              <w:jc w:val="center"/>
              <w:rPr>
                <w:rFonts w:ascii="仿宋_GB2312" w:hAnsi="仿宋_GB2312" w:eastAsia="仿宋_GB2312" w:cs="仿宋_GB2312"/>
                <w:b/>
                <w:kern w:val="0"/>
                <w:sz w:val="18"/>
                <w:szCs w:val="18"/>
              </w:rPr>
            </w:pPr>
          </w:p>
          <w:p>
            <w:pPr>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小学</w:t>
            </w:r>
          </w:p>
          <w:p>
            <w:pPr>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w:t>
            </w:r>
            <w:r>
              <w:rPr>
                <w:rFonts w:hint="eastAsia" w:ascii="仿宋_GB2312" w:hAnsi="仿宋_GB2312" w:eastAsia="仿宋_GB2312" w:cs="仿宋_GB2312"/>
                <w:b/>
                <w:kern w:val="0"/>
                <w:sz w:val="18"/>
                <w:szCs w:val="18"/>
                <w:lang w:val="en-US" w:eastAsia="zh-CN"/>
              </w:rPr>
              <w:t>108</w:t>
            </w:r>
            <w:r>
              <w:rPr>
                <w:rFonts w:hint="eastAsia" w:ascii="仿宋_GB2312" w:hAnsi="仿宋_GB2312" w:eastAsia="仿宋_GB2312" w:cs="仿宋_GB2312"/>
                <w:b/>
                <w:kern w:val="0"/>
                <w:sz w:val="18"/>
                <w:szCs w:val="18"/>
              </w:rPr>
              <w:t>人）</w:t>
            </w:r>
          </w:p>
        </w:tc>
        <w:tc>
          <w:tcPr>
            <w:tcW w:w="2438" w:type="dxa"/>
            <w:vAlign w:val="center"/>
          </w:tcPr>
          <w:p>
            <w:pPr>
              <w:jc w:val="center"/>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语文</w:t>
            </w:r>
          </w:p>
        </w:tc>
        <w:tc>
          <w:tcPr>
            <w:tcW w:w="815" w:type="dxa"/>
            <w:vAlign w:val="center"/>
          </w:tcPr>
          <w:p>
            <w:pPr>
              <w:jc w:val="center"/>
              <w:rPr>
                <w:rFonts w:hint="eastAsia" w:ascii="仿宋_GB2312" w:hAnsi="仿宋_GB2312" w:eastAsia="仿宋_GB2312" w:cs="仿宋_GB2312"/>
                <w:bCs/>
                <w:kern w:val="0"/>
                <w:sz w:val="24"/>
                <w:szCs w:val="24"/>
                <w:lang w:eastAsia="zh-CN"/>
              </w:rPr>
            </w:pPr>
            <w:r>
              <w:rPr>
                <w:rFonts w:hint="eastAsia" w:ascii="仿宋_GB2312" w:hAnsi="仿宋_GB2312" w:eastAsia="仿宋_GB2312" w:cs="仿宋_GB2312"/>
                <w:bCs/>
                <w:kern w:val="0"/>
                <w:sz w:val="24"/>
                <w:szCs w:val="24"/>
                <w:lang w:val="en-US" w:eastAsia="zh-CN"/>
              </w:rPr>
              <w:t>70</w:t>
            </w:r>
          </w:p>
        </w:tc>
        <w:tc>
          <w:tcPr>
            <w:tcW w:w="4898" w:type="dxa"/>
            <w:vMerge w:val="restart"/>
            <w:vAlign w:val="center"/>
          </w:tcPr>
          <w:p>
            <w:pPr>
              <w:numPr>
                <w:ilvl w:val="0"/>
                <w:numId w:val="2"/>
              </w:numPr>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全日制大专及以学历，专业要求师范类；</w:t>
            </w:r>
          </w:p>
          <w:p>
            <w:pPr>
              <w:numPr>
                <w:ilvl w:val="0"/>
                <w:numId w:val="2"/>
              </w:numPr>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年龄32周岁及以下；</w:t>
            </w:r>
          </w:p>
          <w:p>
            <w:pPr>
              <w:numPr>
                <w:ilvl w:val="0"/>
                <w:numId w:val="2"/>
              </w:numPr>
              <w:jc w:val="left"/>
              <w:rPr>
                <w:rFonts w:ascii="仿宋_GB2312" w:hAnsi="仿宋_GB2312" w:eastAsia="仿宋_GB2312" w:cs="仿宋_GB2312"/>
                <w:bCs/>
                <w:kern w:val="0"/>
                <w:sz w:val="22"/>
                <w:szCs w:val="22"/>
              </w:rPr>
            </w:pPr>
            <w:r>
              <w:rPr>
                <w:rFonts w:hint="eastAsia" w:ascii="仿宋_GB2312" w:hAnsi="仿宋_GB2312" w:eastAsia="仿宋_GB2312" w:cs="仿宋_GB2312"/>
                <w:bCs/>
                <w:kern w:val="0"/>
                <w:sz w:val="24"/>
              </w:rPr>
              <w:t>报考语文学科汉语水平须普通话二级甲等及以上，报考数学学科汉语水平须普通话二级乙等及以上。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数学</w:t>
            </w:r>
          </w:p>
        </w:tc>
        <w:tc>
          <w:tcPr>
            <w:tcW w:w="815" w:type="dxa"/>
            <w:vAlign w:val="center"/>
          </w:tcPr>
          <w:p>
            <w:pPr>
              <w:jc w:val="center"/>
              <w:rPr>
                <w:rFonts w:hint="eastAsia" w:ascii="仿宋_GB2312" w:hAnsi="仿宋_GB2312" w:eastAsia="仿宋_GB2312" w:cs="仿宋_GB2312"/>
                <w:bCs/>
                <w:kern w:val="0"/>
                <w:sz w:val="24"/>
                <w:szCs w:val="24"/>
                <w:lang w:eastAsia="zh-CN"/>
              </w:rPr>
            </w:pPr>
            <w:r>
              <w:rPr>
                <w:rFonts w:hint="eastAsia" w:ascii="仿宋_GB2312" w:hAnsi="仿宋_GB2312" w:eastAsia="仿宋_GB2312" w:cs="仿宋_GB2312"/>
                <w:bCs/>
                <w:kern w:val="0"/>
                <w:sz w:val="24"/>
                <w:szCs w:val="24"/>
                <w:lang w:val="en-US" w:eastAsia="zh-CN"/>
              </w:rPr>
              <w:t>19</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英语</w:t>
            </w:r>
          </w:p>
        </w:tc>
        <w:tc>
          <w:tcPr>
            <w:tcW w:w="815" w:type="dxa"/>
            <w:vAlign w:val="center"/>
          </w:tcPr>
          <w:p>
            <w:pPr>
              <w:jc w:val="center"/>
              <w:rPr>
                <w:rFonts w:hint="eastAsia" w:ascii="仿宋_GB2312" w:hAnsi="仿宋_GB2312" w:eastAsia="仿宋_GB2312" w:cs="仿宋_GB2312"/>
                <w:bCs/>
                <w:kern w:val="0"/>
                <w:sz w:val="24"/>
                <w:szCs w:val="24"/>
                <w:lang w:eastAsia="zh-CN"/>
              </w:rPr>
            </w:pPr>
            <w:r>
              <w:rPr>
                <w:rFonts w:hint="eastAsia" w:ascii="仿宋_GB2312" w:hAnsi="仿宋_GB2312" w:eastAsia="仿宋_GB2312" w:cs="仿宋_GB2312"/>
                <w:bCs/>
                <w:kern w:val="0"/>
                <w:sz w:val="24"/>
                <w:szCs w:val="24"/>
                <w:lang w:val="en-US" w:eastAsia="zh-CN"/>
              </w:rPr>
              <w:t>10</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音乐</w:t>
            </w:r>
          </w:p>
        </w:tc>
        <w:tc>
          <w:tcPr>
            <w:tcW w:w="815" w:type="dxa"/>
            <w:vAlign w:val="center"/>
          </w:tcPr>
          <w:p>
            <w:pPr>
              <w:jc w:val="center"/>
              <w:rPr>
                <w:rFonts w:hint="eastAsia" w:ascii="仿宋_GB2312" w:hAnsi="仿宋_GB2312" w:eastAsia="仿宋_GB2312" w:cs="仿宋_GB2312"/>
                <w:bCs/>
                <w:kern w:val="0"/>
                <w:sz w:val="24"/>
                <w:szCs w:val="24"/>
                <w:lang w:eastAsia="zh-CN"/>
              </w:rPr>
            </w:pPr>
            <w:r>
              <w:rPr>
                <w:rFonts w:hint="eastAsia" w:ascii="仿宋_GB2312" w:hAnsi="仿宋_GB2312" w:eastAsia="仿宋_GB2312" w:cs="仿宋_GB2312"/>
                <w:bCs/>
                <w:kern w:val="0"/>
                <w:sz w:val="24"/>
                <w:szCs w:val="24"/>
                <w:lang w:val="en-US" w:eastAsia="zh-CN"/>
              </w:rPr>
              <w:t>1</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体育</w:t>
            </w:r>
          </w:p>
        </w:tc>
        <w:tc>
          <w:tcPr>
            <w:tcW w:w="815" w:type="dxa"/>
            <w:vAlign w:val="center"/>
          </w:tcPr>
          <w:p>
            <w:pPr>
              <w:jc w:val="center"/>
              <w:rPr>
                <w:rFonts w:hint="eastAsia" w:ascii="仿宋_GB2312" w:hAnsi="仿宋_GB2312" w:eastAsia="仿宋_GB2312" w:cs="仿宋_GB2312"/>
                <w:bCs/>
                <w:kern w:val="0"/>
                <w:sz w:val="24"/>
                <w:szCs w:val="24"/>
                <w:lang w:eastAsia="zh-CN"/>
              </w:rPr>
            </w:pPr>
            <w:r>
              <w:rPr>
                <w:rFonts w:hint="eastAsia" w:ascii="仿宋_GB2312" w:hAnsi="仿宋_GB2312" w:eastAsia="仿宋_GB2312" w:cs="仿宋_GB2312"/>
                <w:bCs/>
                <w:kern w:val="0"/>
                <w:sz w:val="24"/>
                <w:szCs w:val="24"/>
                <w:lang w:val="en-US" w:eastAsia="zh-CN"/>
              </w:rPr>
              <w:t>10</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restart"/>
            <w:vAlign w:val="center"/>
          </w:tcPr>
          <w:p>
            <w:pPr>
              <w:jc w:val="center"/>
              <w:rPr>
                <w:rFonts w:ascii="仿宋_GB2312" w:hAnsi="仿宋_GB2312" w:eastAsia="仿宋_GB2312" w:cs="仿宋_GB2312"/>
                <w:b/>
                <w:kern w:val="0"/>
                <w:sz w:val="18"/>
                <w:szCs w:val="18"/>
              </w:rPr>
            </w:pPr>
          </w:p>
          <w:p>
            <w:pPr>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初中</w:t>
            </w:r>
          </w:p>
          <w:p>
            <w:pPr>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rPr>
              <w:t>（</w:t>
            </w:r>
            <w:r>
              <w:rPr>
                <w:rFonts w:hint="eastAsia" w:ascii="仿宋_GB2312" w:hAnsi="仿宋_GB2312" w:eastAsia="仿宋_GB2312" w:cs="仿宋_GB2312"/>
                <w:b/>
                <w:kern w:val="0"/>
                <w:sz w:val="18"/>
                <w:szCs w:val="18"/>
                <w:lang w:val="en-US" w:eastAsia="zh-CN"/>
              </w:rPr>
              <w:t>96</w:t>
            </w:r>
            <w:r>
              <w:rPr>
                <w:rFonts w:hint="eastAsia" w:ascii="仿宋_GB2312" w:hAnsi="仿宋_GB2312" w:eastAsia="仿宋_GB2312" w:cs="仿宋_GB2312"/>
                <w:b/>
                <w:kern w:val="0"/>
                <w:sz w:val="18"/>
                <w:szCs w:val="18"/>
              </w:rPr>
              <w:t>人）</w:t>
            </w:r>
          </w:p>
        </w:tc>
        <w:tc>
          <w:tcPr>
            <w:tcW w:w="2438" w:type="dxa"/>
            <w:vAlign w:val="center"/>
          </w:tcPr>
          <w:p>
            <w:pPr>
              <w:jc w:val="center"/>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语文</w:t>
            </w:r>
          </w:p>
        </w:tc>
        <w:tc>
          <w:tcPr>
            <w:tcW w:w="815" w:type="dxa"/>
            <w:vAlign w:val="center"/>
          </w:tcPr>
          <w:p>
            <w:pPr>
              <w:jc w:val="center"/>
              <w:rPr>
                <w:rFonts w:hint="eastAsia" w:ascii="仿宋_GB2312" w:hAnsi="仿宋_GB2312" w:eastAsia="仿宋_GB2312" w:cs="仿宋_GB2312"/>
                <w:bCs/>
                <w:kern w:val="0"/>
                <w:sz w:val="24"/>
                <w:szCs w:val="24"/>
                <w:lang w:eastAsia="zh-CN"/>
              </w:rPr>
            </w:pPr>
            <w:r>
              <w:rPr>
                <w:rFonts w:hint="eastAsia" w:ascii="仿宋_GB2312" w:hAnsi="仿宋_GB2312" w:eastAsia="仿宋_GB2312" w:cs="仿宋_GB2312"/>
                <w:bCs/>
                <w:kern w:val="0"/>
                <w:sz w:val="24"/>
                <w:szCs w:val="24"/>
                <w:lang w:val="en-US" w:eastAsia="zh-CN"/>
              </w:rPr>
              <w:t>42</w:t>
            </w:r>
          </w:p>
        </w:tc>
        <w:tc>
          <w:tcPr>
            <w:tcW w:w="4898" w:type="dxa"/>
            <w:vMerge w:val="restart"/>
            <w:vAlign w:val="center"/>
          </w:tcPr>
          <w:p>
            <w:pPr>
              <w:numPr>
                <w:ilvl w:val="0"/>
                <w:numId w:val="3"/>
              </w:numPr>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全日制本科及以学历，专业符合招聘专业目录内范畴；</w:t>
            </w:r>
          </w:p>
          <w:p>
            <w:pPr>
              <w:numPr>
                <w:ilvl w:val="0"/>
                <w:numId w:val="3"/>
              </w:numPr>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rPr>
              <w:t>年龄32周岁及以下；</w:t>
            </w:r>
          </w:p>
          <w:p>
            <w:pPr>
              <w:numPr>
                <w:ilvl w:val="0"/>
                <w:numId w:val="0"/>
              </w:numPr>
              <w:jc w:val="left"/>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24"/>
                <w:lang w:val="en-US" w:eastAsia="zh-CN"/>
              </w:rPr>
              <w:t>3、</w:t>
            </w:r>
            <w:r>
              <w:rPr>
                <w:rFonts w:hint="eastAsia" w:ascii="仿宋_GB2312" w:hAnsi="仿宋_GB2312" w:eastAsia="仿宋_GB2312" w:cs="仿宋_GB2312"/>
                <w:bCs/>
                <w:kern w:val="0"/>
                <w:sz w:val="24"/>
              </w:rPr>
              <w:t>报考语文学科汉语水平须普通话二级甲等及以上，报考其他学科汉语水平须普通话二级乙等及以上。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数学</w:t>
            </w:r>
          </w:p>
        </w:tc>
        <w:tc>
          <w:tcPr>
            <w:tcW w:w="815" w:type="dxa"/>
            <w:vAlign w:val="center"/>
          </w:tcPr>
          <w:p>
            <w:pPr>
              <w:jc w:val="center"/>
              <w:rPr>
                <w:rFonts w:hint="eastAsia" w:ascii="仿宋_GB2312" w:hAnsi="仿宋_GB2312" w:eastAsia="仿宋_GB2312" w:cs="仿宋_GB2312"/>
                <w:bCs/>
                <w:kern w:val="0"/>
                <w:sz w:val="24"/>
                <w:szCs w:val="24"/>
                <w:lang w:eastAsia="zh-CN"/>
              </w:rPr>
            </w:pPr>
            <w:r>
              <w:rPr>
                <w:rFonts w:hint="eastAsia" w:ascii="仿宋_GB2312" w:hAnsi="仿宋_GB2312" w:eastAsia="仿宋_GB2312" w:cs="仿宋_GB2312"/>
                <w:bCs/>
                <w:kern w:val="0"/>
                <w:sz w:val="24"/>
                <w:szCs w:val="24"/>
                <w:lang w:val="en-US" w:eastAsia="zh-CN"/>
              </w:rPr>
              <w:t>10</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英语</w:t>
            </w:r>
          </w:p>
        </w:tc>
        <w:tc>
          <w:tcPr>
            <w:tcW w:w="815" w:type="dxa"/>
            <w:vAlign w:val="center"/>
          </w:tcPr>
          <w:p>
            <w:pPr>
              <w:jc w:val="center"/>
              <w:rPr>
                <w:rFonts w:hint="eastAsia" w:ascii="仿宋_GB2312" w:hAnsi="仿宋_GB2312" w:eastAsia="仿宋_GB2312" w:cs="仿宋_GB2312"/>
                <w:bCs/>
                <w:kern w:val="0"/>
                <w:sz w:val="24"/>
                <w:szCs w:val="24"/>
                <w:lang w:eastAsia="zh-CN"/>
              </w:rPr>
            </w:pPr>
            <w:r>
              <w:rPr>
                <w:rFonts w:hint="eastAsia" w:ascii="仿宋_GB2312" w:hAnsi="仿宋_GB2312" w:eastAsia="仿宋_GB2312" w:cs="仿宋_GB2312"/>
                <w:bCs/>
                <w:kern w:val="0"/>
                <w:sz w:val="24"/>
                <w:szCs w:val="24"/>
                <w:lang w:val="en-US" w:eastAsia="zh-CN"/>
              </w:rPr>
              <w:t>26</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hint="eastAsia" w:ascii="仿宋_GB2312" w:hAnsi="仿宋_GB2312" w:eastAsia="仿宋_GB2312" w:cs="仿宋_GB2312"/>
                <w:bCs/>
                <w:kern w:val="0"/>
                <w:sz w:val="18"/>
                <w:szCs w:val="18"/>
                <w:lang w:val="en-US" w:eastAsia="zh-CN"/>
              </w:rPr>
            </w:pPr>
            <w:r>
              <w:rPr>
                <w:rFonts w:hint="eastAsia" w:ascii="仿宋_GB2312" w:hAnsi="仿宋_GB2312" w:eastAsia="仿宋_GB2312" w:cs="仿宋_GB2312"/>
                <w:bCs/>
                <w:kern w:val="0"/>
                <w:sz w:val="18"/>
                <w:szCs w:val="18"/>
                <w:lang w:val="en-US" w:eastAsia="zh-CN"/>
              </w:rPr>
              <w:t>体育</w:t>
            </w:r>
          </w:p>
        </w:tc>
        <w:tc>
          <w:tcPr>
            <w:tcW w:w="815" w:type="dxa"/>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10</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音乐</w:t>
            </w:r>
          </w:p>
        </w:tc>
        <w:tc>
          <w:tcPr>
            <w:tcW w:w="815" w:type="dxa"/>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3</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美术</w:t>
            </w:r>
          </w:p>
        </w:tc>
        <w:tc>
          <w:tcPr>
            <w:tcW w:w="815" w:type="dxa"/>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2</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物理</w:t>
            </w:r>
          </w:p>
        </w:tc>
        <w:tc>
          <w:tcPr>
            <w:tcW w:w="815" w:type="dxa"/>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2</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化学</w:t>
            </w:r>
          </w:p>
        </w:tc>
        <w:tc>
          <w:tcPr>
            <w:tcW w:w="815" w:type="dxa"/>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restart"/>
            <w:vAlign w:val="center"/>
          </w:tcPr>
          <w:p>
            <w:pPr>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lang w:eastAsia="zh-CN"/>
              </w:rPr>
              <w:t>普通高</w:t>
            </w:r>
            <w:r>
              <w:rPr>
                <w:rFonts w:hint="eastAsia" w:ascii="仿宋_GB2312" w:hAnsi="仿宋_GB2312" w:eastAsia="仿宋_GB2312" w:cs="仿宋_GB2312"/>
                <w:b/>
                <w:kern w:val="0"/>
                <w:sz w:val="18"/>
                <w:szCs w:val="18"/>
              </w:rPr>
              <w:t>中</w:t>
            </w:r>
          </w:p>
          <w:p>
            <w:pPr>
              <w:jc w:val="center"/>
              <w:rPr>
                <w:rFonts w:ascii="仿宋_GB2312" w:hAnsi="仿宋_GB2312" w:eastAsia="仿宋_GB2312" w:cs="仿宋_GB2312"/>
                <w:bCs/>
                <w:kern w:val="0"/>
                <w:sz w:val="18"/>
                <w:szCs w:val="18"/>
              </w:rPr>
            </w:pPr>
            <w:r>
              <w:rPr>
                <w:rFonts w:hint="eastAsia" w:ascii="仿宋_GB2312" w:hAnsi="仿宋_GB2312" w:eastAsia="仿宋_GB2312" w:cs="仿宋_GB2312"/>
                <w:b/>
                <w:kern w:val="0"/>
                <w:sz w:val="18"/>
                <w:szCs w:val="18"/>
              </w:rPr>
              <w:t>（</w:t>
            </w:r>
            <w:r>
              <w:rPr>
                <w:rFonts w:hint="eastAsia" w:ascii="仿宋_GB2312" w:hAnsi="仿宋_GB2312" w:eastAsia="仿宋_GB2312" w:cs="仿宋_GB2312"/>
                <w:b/>
                <w:kern w:val="0"/>
                <w:sz w:val="18"/>
                <w:szCs w:val="18"/>
                <w:lang w:val="en-US" w:eastAsia="zh-CN"/>
              </w:rPr>
              <w:t>33</w:t>
            </w:r>
            <w:r>
              <w:rPr>
                <w:rFonts w:hint="eastAsia" w:ascii="仿宋_GB2312" w:hAnsi="仿宋_GB2312" w:eastAsia="仿宋_GB2312" w:cs="仿宋_GB2312"/>
                <w:b/>
                <w:kern w:val="0"/>
                <w:sz w:val="18"/>
                <w:szCs w:val="18"/>
              </w:rPr>
              <w:t>人）</w:t>
            </w: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rPr>
              <w:t>语文</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14</w:t>
            </w:r>
          </w:p>
        </w:tc>
        <w:tc>
          <w:tcPr>
            <w:tcW w:w="4898" w:type="dxa"/>
            <w:vMerge w:val="restart"/>
            <w:textDirection w:val="lrTb"/>
            <w:vAlign w:val="center"/>
          </w:tcPr>
          <w:p>
            <w:pPr>
              <w:numPr>
                <w:ilvl w:val="0"/>
                <w:numId w:val="0"/>
              </w:numPr>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1、</w:t>
            </w:r>
            <w:r>
              <w:rPr>
                <w:rFonts w:hint="eastAsia" w:ascii="仿宋_GB2312" w:hAnsi="仿宋_GB2312" w:eastAsia="仿宋_GB2312" w:cs="仿宋_GB2312"/>
                <w:bCs/>
                <w:kern w:val="0"/>
                <w:sz w:val="24"/>
              </w:rPr>
              <w:t>全日制本科及以学历，专业符合招聘专业目录内范畴；</w:t>
            </w:r>
          </w:p>
          <w:p>
            <w:pPr>
              <w:numPr>
                <w:ilvl w:val="0"/>
                <w:numId w:val="0"/>
              </w:numPr>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2、</w:t>
            </w:r>
            <w:r>
              <w:rPr>
                <w:rFonts w:hint="eastAsia" w:ascii="仿宋_GB2312" w:hAnsi="仿宋_GB2312" w:eastAsia="仿宋_GB2312" w:cs="仿宋_GB2312"/>
                <w:bCs/>
                <w:kern w:val="0"/>
                <w:sz w:val="24"/>
              </w:rPr>
              <w:t>年龄32周岁及以下；</w:t>
            </w:r>
          </w:p>
          <w:p>
            <w:pPr>
              <w:numPr>
                <w:ilvl w:val="0"/>
                <w:numId w:val="0"/>
              </w:numPr>
              <w:jc w:val="left"/>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24"/>
                <w:lang w:val="en-US" w:eastAsia="zh-CN"/>
              </w:rPr>
              <w:t>3、</w:t>
            </w:r>
            <w:r>
              <w:rPr>
                <w:rFonts w:hint="eastAsia" w:ascii="仿宋_GB2312" w:hAnsi="仿宋_GB2312" w:eastAsia="仿宋_GB2312" w:cs="仿宋_GB2312"/>
                <w:bCs/>
                <w:kern w:val="0"/>
                <w:sz w:val="24"/>
              </w:rPr>
              <w:t>报考语文学科汉语水平须普通话二级甲等及以上，报考其他学科汉语水平须普通话二级乙等及以上。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rPr>
              <w:t>数学</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5</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vAlign w:val="center"/>
          </w:tcPr>
          <w:p>
            <w:pPr>
              <w:jc w:val="center"/>
              <w:rPr>
                <w:rFonts w:ascii="仿宋_GB2312" w:hAnsi="仿宋_GB2312" w:eastAsia="仿宋_GB2312" w:cs="仿宋_GB2312"/>
                <w:bCs/>
                <w:kern w:val="0"/>
                <w:sz w:val="18"/>
                <w:szCs w:val="18"/>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rPr>
              <w:t>英语</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5</w:t>
            </w:r>
          </w:p>
        </w:tc>
        <w:tc>
          <w:tcPr>
            <w:tcW w:w="4898" w:type="dxa"/>
            <w:vMerge w:val="continue"/>
            <w:vAlign w:val="center"/>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tcPr>
          <w:p>
            <w:pPr>
              <w:jc w:val="center"/>
              <w:rPr>
                <w:rFonts w:ascii="仿宋_GB2312" w:hAnsi="仿宋_GB2312" w:eastAsia="仿宋_GB2312" w:cs="仿宋_GB2312"/>
                <w:bCs/>
                <w:kern w:val="0"/>
                <w:sz w:val="18"/>
                <w:szCs w:val="18"/>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val="en-US" w:eastAsia="zh-CN"/>
              </w:rPr>
              <w:t>体育</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w:t>
            </w:r>
          </w:p>
        </w:tc>
        <w:tc>
          <w:tcPr>
            <w:tcW w:w="4898" w:type="dxa"/>
            <w:vMerge w:val="continue"/>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tcPr>
          <w:p>
            <w:pPr>
              <w:jc w:val="center"/>
              <w:rPr>
                <w:rFonts w:ascii="仿宋_GB2312" w:hAnsi="仿宋_GB2312" w:eastAsia="仿宋_GB2312" w:cs="仿宋_GB2312"/>
                <w:bCs/>
                <w:kern w:val="0"/>
                <w:sz w:val="18"/>
                <w:szCs w:val="18"/>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物理</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w:t>
            </w:r>
          </w:p>
        </w:tc>
        <w:tc>
          <w:tcPr>
            <w:tcW w:w="4898" w:type="dxa"/>
            <w:vMerge w:val="continue"/>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tcPr>
          <w:p>
            <w:pPr>
              <w:jc w:val="center"/>
              <w:rPr>
                <w:rFonts w:ascii="仿宋_GB2312" w:hAnsi="仿宋_GB2312" w:eastAsia="仿宋_GB2312" w:cs="仿宋_GB2312"/>
                <w:bCs/>
                <w:kern w:val="0"/>
                <w:sz w:val="18"/>
                <w:szCs w:val="18"/>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化学</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w:t>
            </w:r>
          </w:p>
        </w:tc>
        <w:tc>
          <w:tcPr>
            <w:tcW w:w="4898" w:type="dxa"/>
            <w:vMerge w:val="continue"/>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tcPr>
          <w:p>
            <w:pPr>
              <w:jc w:val="center"/>
              <w:rPr>
                <w:rFonts w:ascii="仿宋_GB2312" w:hAnsi="仿宋_GB2312" w:eastAsia="仿宋_GB2312" w:cs="仿宋_GB2312"/>
                <w:bCs/>
                <w:kern w:val="0"/>
                <w:sz w:val="18"/>
                <w:szCs w:val="18"/>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生物</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w:t>
            </w:r>
          </w:p>
        </w:tc>
        <w:tc>
          <w:tcPr>
            <w:tcW w:w="4898" w:type="dxa"/>
            <w:vMerge w:val="continue"/>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tcPr>
          <w:p>
            <w:pPr>
              <w:jc w:val="center"/>
              <w:rPr>
                <w:rFonts w:ascii="仿宋_GB2312" w:hAnsi="仿宋_GB2312" w:eastAsia="仿宋_GB2312" w:cs="仿宋_GB2312"/>
                <w:bCs/>
                <w:kern w:val="0"/>
                <w:sz w:val="18"/>
                <w:szCs w:val="18"/>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历史</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3</w:t>
            </w:r>
          </w:p>
        </w:tc>
        <w:tc>
          <w:tcPr>
            <w:tcW w:w="4898" w:type="dxa"/>
            <w:vMerge w:val="continue"/>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tcPr>
          <w:p>
            <w:pPr>
              <w:jc w:val="center"/>
              <w:rPr>
                <w:rFonts w:ascii="仿宋_GB2312" w:hAnsi="仿宋_GB2312" w:eastAsia="仿宋_GB2312" w:cs="仿宋_GB2312"/>
                <w:bCs/>
                <w:kern w:val="0"/>
                <w:sz w:val="18"/>
                <w:szCs w:val="18"/>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地理</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w:t>
            </w:r>
          </w:p>
        </w:tc>
        <w:tc>
          <w:tcPr>
            <w:tcW w:w="4898" w:type="dxa"/>
            <w:vMerge w:val="continue"/>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1089" w:type="dxa"/>
            <w:vMerge w:val="continue"/>
          </w:tcPr>
          <w:p>
            <w:pPr>
              <w:jc w:val="center"/>
              <w:rPr>
                <w:rFonts w:ascii="仿宋_GB2312" w:hAnsi="仿宋_GB2312" w:eastAsia="仿宋_GB2312" w:cs="仿宋_GB2312"/>
                <w:bCs/>
                <w:kern w:val="0"/>
                <w:sz w:val="18"/>
                <w:szCs w:val="18"/>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道德与法治</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w:t>
            </w:r>
          </w:p>
        </w:tc>
        <w:tc>
          <w:tcPr>
            <w:tcW w:w="4898" w:type="dxa"/>
            <w:vMerge w:val="continue"/>
          </w:tcPr>
          <w:p>
            <w:pPr>
              <w:jc w:val="center"/>
              <w:rPr>
                <w:rFonts w:ascii="仿宋_GB2312" w:hAnsi="仿宋_GB2312" w:eastAsia="仿宋_GB2312"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1089" w:type="dxa"/>
          </w:tcPr>
          <w:p>
            <w:pPr>
              <w:jc w:val="center"/>
              <w:rPr>
                <w:rFonts w:hint="eastAsia" w:ascii="仿宋_GB2312" w:hAnsi="仿宋_GB2312" w:eastAsia="仿宋_GB2312" w:cs="仿宋_GB2312"/>
                <w:b/>
                <w:bCs w:val="0"/>
                <w:kern w:val="0"/>
                <w:sz w:val="18"/>
                <w:szCs w:val="18"/>
                <w:lang w:eastAsia="zh-CN"/>
              </w:rPr>
            </w:pPr>
            <w:r>
              <w:rPr>
                <w:rFonts w:hint="eastAsia" w:ascii="仿宋_GB2312" w:hAnsi="仿宋_GB2312" w:eastAsia="仿宋_GB2312" w:cs="仿宋_GB2312"/>
                <w:b/>
                <w:bCs w:val="0"/>
                <w:kern w:val="0"/>
                <w:sz w:val="18"/>
                <w:szCs w:val="18"/>
                <w:lang w:eastAsia="zh-CN"/>
              </w:rPr>
              <w:t>学前</w:t>
            </w:r>
          </w:p>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
                <w:bCs w:val="0"/>
                <w:kern w:val="0"/>
                <w:sz w:val="18"/>
                <w:szCs w:val="18"/>
                <w:lang w:eastAsia="zh-CN"/>
              </w:rPr>
              <w:t>（</w:t>
            </w:r>
            <w:r>
              <w:rPr>
                <w:rFonts w:hint="eastAsia" w:ascii="仿宋_GB2312" w:hAnsi="仿宋_GB2312" w:eastAsia="仿宋_GB2312" w:cs="仿宋_GB2312"/>
                <w:b/>
                <w:bCs w:val="0"/>
                <w:kern w:val="0"/>
                <w:sz w:val="18"/>
                <w:szCs w:val="18"/>
                <w:lang w:val="en-US" w:eastAsia="zh-CN"/>
              </w:rPr>
              <w:t>158人</w:t>
            </w:r>
            <w:r>
              <w:rPr>
                <w:rFonts w:hint="eastAsia" w:ascii="仿宋_GB2312" w:hAnsi="仿宋_GB2312" w:eastAsia="仿宋_GB2312" w:cs="仿宋_GB2312"/>
                <w:b/>
                <w:bCs w:val="0"/>
                <w:kern w:val="0"/>
                <w:sz w:val="18"/>
                <w:szCs w:val="18"/>
                <w:lang w:eastAsia="zh-CN"/>
              </w:rPr>
              <w:t>）</w:t>
            </w: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158</w:t>
            </w:r>
          </w:p>
        </w:tc>
        <w:tc>
          <w:tcPr>
            <w:tcW w:w="4898" w:type="dxa"/>
            <w:textDirection w:val="lrTb"/>
            <w:vAlign w:val="center"/>
          </w:tcPr>
          <w:p>
            <w:pPr>
              <w:numPr>
                <w:ilvl w:val="0"/>
                <w:numId w:val="0"/>
              </w:numPr>
              <w:jc w:val="left"/>
              <w:rPr>
                <w:rFonts w:ascii="仿宋_GB2312" w:hAnsi="仿宋_GB2312" w:eastAsia="仿宋_GB2312" w:cs="仿宋_GB2312"/>
                <w:bCs/>
                <w:kern w:val="0"/>
                <w:sz w:val="18"/>
                <w:szCs w:val="18"/>
              </w:rPr>
            </w:pPr>
            <w:r>
              <w:rPr>
                <w:rFonts w:hint="eastAsia" w:ascii="仿宋_GB2312" w:hAnsi="仿宋_GB2312" w:eastAsia="仿宋_GB2312" w:cs="仿宋_GB2312"/>
                <w:bCs/>
                <w:kern w:val="0"/>
                <w:sz w:val="24"/>
              </w:rPr>
              <w:t>年龄32周岁及以下</w:t>
            </w:r>
            <w:r>
              <w:rPr>
                <w:rFonts w:hint="eastAsia" w:ascii="仿宋_GB2312" w:hAnsi="仿宋_GB2312" w:eastAsia="仿宋_GB2312" w:cs="仿宋_GB2312"/>
                <w:bCs/>
                <w:kern w:val="0"/>
                <w:sz w:val="24"/>
                <w:lang w:eastAsia="zh-CN"/>
              </w:rPr>
              <w:t>，</w:t>
            </w:r>
            <w:r>
              <w:rPr>
                <w:rFonts w:hint="eastAsia" w:ascii="仿宋_GB2312" w:hAnsi="仿宋_GB2312" w:eastAsia="仿宋_GB2312" w:cs="仿宋_GB2312"/>
                <w:bCs/>
                <w:kern w:val="0"/>
                <w:sz w:val="24"/>
              </w:rPr>
              <w:t>全日制</w:t>
            </w:r>
            <w:r>
              <w:rPr>
                <w:rFonts w:hint="eastAsia" w:ascii="仿宋_GB2312" w:hAnsi="仿宋_GB2312" w:eastAsia="仿宋_GB2312" w:cs="仿宋_GB2312"/>
                <w:bCs/>
                <w:kern w:val="0"/>
                <w:sz w:val="24"/>
                <w:lang w:eastAsia="zh-CN"/>
              </w:rPr>
              <w:t>中专</w:t>
            </w:r>
            <w:r>
              <w:rPr>
                <w:rFonts w:hint="eastAsia" w:ascii="仿宋_GB2312" w:hAnsi="仿宋_GB2312" w:eastAsia="仿宋_GB2312" w:cs="仿宋_GB2312"/>
                <w:bCs/>
                <w:kern w:val="0"/>
                <w:sz w:val="24"/>
              </w:rPr>
              <w:t>学历，专业</w:t>
            </w:r>
            <w:r>
              <w:rPr>
                <w:rFonts w:hint="eastAsia" w:ascii="仿宋_GB2312" w:hAnsi="仿宋_GB2312" w:eastAsia="仿宋_GB2312" w:cs="仿宋_GB2312"/>
                <w:bCs/>
                <w:kern w:val="0"/>
                <w:sz w:val="24"/>
                <w:lang w:eastAsia="zh-CN"/>
              </w:rPr>
              <w:t>为学前教育，幼儿教育、学前双语教育，大专及以上学历，专业可为师范类专业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restart"/>
            <w:textDirection w:val="lrTb"/>
            <w:vAlign w:val="center"/>
          </w:tcPr>
          <w:p>
            <w:pPr>
              <w:jc w:val="center"/>
              <w:rPr>
                <w:rFonts w:ascii="仿宋_GB2312" w:hAnsi="仿宋_GB2312" w:eastAsia="仿宋_GB2312" w:cs="仿宋_GB2312"/>
                <w:b/>
                <w:kern w:val="0"/>
                <w:sz w:val="18"/>
                <w:szCs w:val="18"/>
              </w:rPr>
            </w:pPr>
            <w:r>
              <w:rPr>
                <w:rFonts w:hint="eastAsia" w:ascii="仿宋_GB2312" w:hAnsi="仿宋_GB2312" w:eastAsia="仿宋_GB2312" w:cs="仿宋_GB2312"/>
                <w:b/>
                <w:kern w:val="0"/>
                <w:sz w:val="18"/>
                <w:szCs w:val="18"/>
                <w:lang w:eastAsia="zh-CN"/>
              </w:rPr>
              <w:t>职业高</w:t>
            </w:r>
            <w:r>
              <w:rPr>
                <w:rFonts w:hint="eastAsia" w:ascii="仿宋_GB2312" w:hAnsi="仿宋_GB2312" w:eastAsia="仿宋_GB2312" w:cs="仿宋_GB2312"/>
                <w:b/>
                <w:kern w:val="0"/>
                <w:sz w:val="18"/>
                <w:szCs w:val="18"/>
              </w:rPr>
              <w:t>中</w:t>
            </w:r>
          </w:p>
          <w:p>
            <w:pPr>
              <w:jc w:val="center"/>
              <w:rPr>
                <w:rFonts w:hint="eastAsia" w:ascii="仿宋_GB2312" w:hAnsi="仿宋_GB2312" w:eastAsia="仿宋_GB2312" w:cs="仿宋_GB2312"/>
                <w:b/>
                <w:bCs w:val="0"/>
                <w:kern w:val="0"/>
                <w:sz w:val="18"/>
                <w:szCs w:val="18"/>
                <w:lang w:eastAsia="zh-CN"/>
              </w:rPr>
            </w:pPr>
            <w:r>
              <w:rPr>
                <w:rFonts w:hint="eastAsia" w:ascii="仿宋_GB2312" w:hAnsi="仿宋_GB2312" w:eastAsia="仿宋_GB2312" w:cs="仿宋_GB2312"/>
                <w:b/>
                <w:kern w:val="0"/>
                <w:sz w:val="18"/>
                <w:szCs w:val="18"/>
              </w:rPr>
              <w:t>（</w:t>
            </w:r>
            <w:r>
              <w:rPr>
                <w:rFonts w:hint="eastAsia" w:ascii="仿宋_GB2312" w:hAnsi="仿宋_GB2312" w:eastAsia="仿宋_GB2312" w:cs="仿宋_GB2312"/>
                <w:b/>
                <w:kern w:val="0"/>
                <w:sz w:val="18"/>
                <w:szCs w:val="18"/>
                <w:lang w:val="en-US" w:eastAsia="zh-CN"/>
              </w:rPr>
              <w:t>89</w:t>
            </w:r>
            <w:r>
              <w:rPr>
                <w:rFonts w:hint="eastAsia" w:ascii="仿宋_GB2312" w:hAnsi="仿宋_GB2312" w:eastAsia="仿宋_GB2312" w:cs="仿宋_GB2312"/>
                <w:b/>
                <w:kern w:val="0"/>
                <w:sz w:val="18"/>
                <w:szCs w:val="18"/>
              </w:rPr>
              <w:t>人）</w:t>
            </w: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数学</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2</w:t>
            </w:r>
          </w:p>
        </w:tc>
        <w:tc>
          <w:tcPr>
            <w:tcW w:w="4898" w:type="dxa"/>
            <w:vMerge w:val="restart"/>
            <w:textDirection w:val="lrTb"/>
            <w:vAlign w:val="center"/>
          </w:tcPr>
          <w:p>
            <w:pPr>
              <w:numPr>
                <w:ilvl w:val="0"/>
                <w:numId w:val="0"/>
              </w:numPr>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1、</w:t>
            </w:r>
            <w:r>
              <w:rPr>
                <w:rFonts w:hint="eastAsia" w:ascii="仿宋_GB2312" w:hAnsi="仿宋_GB2312" w:eastAsia="仿宋_GB2312" w:cs="仿宋_GB2312"/>
                <w:bCs/>
                <w:kern w:val="0"/>
                <w:sz w:val="24"/>
              </w:rPr>
              <w:t>全日制本科及以学历，</w:t>
            </w:r>
            <w:r>
              <w:rPr>
                <w:rFonts w:hint="eastAsia" w:ascii="仿宋_GB2312" w:hAnsi="仿宋_GB2312" w:eastAsia="仿宋_GB2312" w:cs="仿宋_GB2312"/>
                <w:bCs/>
                <w:kern w:val="0"/>
                <w:sz w:val="24"/>
                <w:lang w:eastAsia="zh-CN"/>
              </w:rPr>
              <w:t>数学、体育、地理、历史、信息技术、思想政治</w:t>
            </w:r>
            <w:r>
              <w:rPr>
                <w:rFonts w:hint="eastAsia" w:ascii="仿宋_GB2312" w:hAnsi="仿宋_GB2312" w:eastAsia="仿宋_GB2312" w:cs="仿宋_GB2312"/>
                <w:bCs/>
                <w:kern w:val="0"/>
                <w:sz w:val="24"/>
              </w:rPr>
              <w:t>专业符合招聘专业目录内范畴；</w:t>
            </w:r>
            <w:r>
              <w:rPr>
                <w:rFonts w:hint="eastAsia" w:ascii="仿宋_GB2312" w:hAnsi="仿宋_GB2312" w:eastAsia="仿宋_GB2312" w:cs="仿宋_GB2312"/>
                <w:bCs/>
                <w:kern w:val="0"/>
                <w:sz w:val="24"/>
                <w:lang w:eastAsia="zh-CN"/>
              </w:rPr>
              <w:t>其余</w:t>
            </w:r>
            <w:r>
              <w:rPr>
                <w:rFonts w:hint="eastAsia" w:ascii="仿宋_GB2312" w:hAnsi="仿宋_GB2312" w:eastAsia="仿宋_GB2312" w:cs="仿宋_GB2312"/>
                <w:bCs/>
                <w:kern w:val="0"/>
                <w:sz w:val="24"/>
                <w:lang w:val="en-US" w:eastAsia="zh-CN"/>
              </w:rPr>
              <w:t>专业为本专业，或者相近专业</w:t>
            </w:r>
          </w:p>
          <w:p>
            <w:pPr>
              <w:numPr>
                <w:ilvl w:val="0"/>
                <w:numId w:val="0"/>
              </w:numPr>
              <w:jc w:val="left"/>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2、</w:t>
            </w:r>
            <w:r>
              <w:rPr>
                <w:rFonts w:hint="eastAsia" w:ascii="仿宋_GB2312" w:hAnsi="仿宋_GB2312" w:eastAsia="仿宋_GB2312" w:cs="仿宋_GB2312"/>
                <w:bCs/>
                <w:kern w:val="0"/>
                <w:sz w:val="24"/>
              </w:rPr>
              <w:t>年龄32周岁及以下；</w:t>
            </w:r>
          </w:p>
          <w:p>
            <w:pPr>
              <w:numPr>
                <w:ilvl w:val="0"/>
                <w:numId w:val="0"/>
              </w:numPr>
              <w:ind w:left="0" w:leftChars="0" w:firstLine="0" w:firstLineChars="0"/>
              <w:jc w:val="left"/>
              <w:rPr>
                <w:rFonts w:hint="eastAsia" w:ascii="仿宋_GB2312" w:hAnsi="仿宋_GB2312" w:eastAsia="仿宋_GB2312" w:cs="仿宋_GB2312"/>
                <w:bCs/>
                <w:kern w:val="0"/>
                <w:sz w:val="24"/>
                <w:lang w:eastAsia="zh-CN"/>
              </w:rPr>
            </w:pPr>
            <w:r>
              <w:rPr>
                <w:rFonts w:hint="eastAsia" w:ascii="仿宋_GB2312" w:hAnsi="仿宋_GB2312" w:eastAsia="仿宋_GB2312" w:cs="仿宋_GB2312"/>
                <w:bCs/>
                <w:kern w:val="0"/>
                <w:sz w:val="24"/>
                <w:lang w:val="en-US" w:eastAsia="zh-CN"/>
              </w:rPr>
              <w:t>3、</w:t>
            </w:r>
            <w:r>
              <w:rPr>
                <w:rFonts w:hint="eastAsia" w:ascii="仿宋_GB2312" w:hAnsi="仿宋_GB2312" w:eastAsia="仿宋_GB2312" w:cs="仿宋_GB2312"/>
                <w:bCs/>
                <w:kern w:val="0"/>
                <w:sz w:val="24"/>
              </w:rPr>
              <w:t>普通话二级乙等及以上</w:t>
            </w:r>
            <w:r>
              <w:rPr>
                <w:rFonts w:hint="eastAsia" w:ascii="仿宋_GB2312" w:hAnsi="仿宋_GB2312" w:eastAsia="仿宋_GB2312" w:cs="仿宋_GB2312"/>
                <w:bCs/>
                <w:kern w:val="0"/>
                <w:sz w:val="24"/>
                <w:lang w:eastAsia="zh-CN"/>
              </w:rPr>
              <w:t>；</w:t>
            </w:r>
          </w:p>
          <w:p>
            <w:pPr>
              <w:numPr>
                <w:ilvl w:val="0"/>
                <w:numId w:val="0"/>
              </w:numPr>
              <w:ind w:left="0" w:leftChars="0" w:firstLine="0" w:firstLineChars="0"/>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体育</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4</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地理</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2</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历史</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2</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信息技术</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8</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思想政治</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2</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汽车维修与运用或农机维修</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8</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服装设计与制作</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18</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中餐烹饪或西式糕点</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12</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建筑装饰</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3</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社会文化艺术</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8</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物业管理</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6</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旅游服务与管理</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8</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89" w:type="dxa"/>
            <w:vMerge w:val="continue"/>
          </w:tcPr>
          <w:p>
            <w:pPr>
              <w:jc w:val="center"/>
              <w:rPr>
                <w:rFonts w:hint="eastAsia" w:ascii="仿宋_GB2312" w:hAnsi="仿宋_GB2312" w:eastAsia="仿宋_GB2312" w:cs="仿宋_GB2312"/>
                <w:b/>
                <w:bCs w:val="0"/>
                <w:kern w:val="0"/>
                <w:sz w:val="18"/>
                <w:szCs w:val="18"/>
                <w:lang w:eastAsia="zh-CN"/>
              </w:rPr>
            </w:pPr>
          </w:p>
        </w:tc>
        <w:tc>
          <w:tcPr>
            <w:tcW w:w="2438" w:type="dxa"/>
            <w:textDirection w:val="lrTb"/>
            <w:vAlign w:val="center"/>
          </w:tcPr>
          <w:p>
            <w:pPr>
              <w:jc w:val="center"/>
              <w:rPr>
                <w:rFonts w:hint="eastAsia" w:ascii="仿宋_GB2312" w:hAnsi="仿宋_GB2312" w:eastAsia="仿宋_GB2312" w:cs="仿宋_GB2312"/>
                <w:bCs/>
                <w:kern w:val="0"/>
                <w:sz w:val="18"/>
                <w:szCs w:val="18"/>
                <w:lang w:eastAsia="zh-CN"/>
              </w:rPr>
            </w:pPr>
            <w:r>
              <w:rPr>
                <w:rFonts w:hint="eastAsia" w:ascii="仿宋_GB2312" w:hAnsi="仿宋_GB2312" w:eastAsia="仿宋_GB2312" w:cs="仿宋_GB2312"/>
                <w:bCs/>
                <w:kern w:val="0"/>
                <w:sz w:val="18"/>
                <w:szCs w:val="18"/>
                <w:lang w:eastAsia="zh-CN"/>
              </w:rPr>
              <w:t>机电设备安装与维修</w:t>
            </w:r>
          </w:p>
        </w:tc>
        <w:tc>
          <w:tcPr>
            <w:tcW w:w="815" w:type="dxa"/>
            <w:textDirection w:val="lrTb"/>
            <w:vAlign w:val="center"/>
          </w:tcPr>
          <w:p>
            <w:pPr>
              <w:jc w:val="center"/>
              <w:rPr>
                <w:rFonts w:hint="eastAsia"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6</w:t>
            </w:r>
          </w:p>
        </w:tc>
        <w:tc>
          <w:tcPr>
            <w:tcW w:w="4898" w:type="dxa"/>
            <w:vMerge w:val="continue"/>
            <w:textDirection w:val="lrTb"/>
            <w:vAlign w:val="center"/>
          </w:tcPr>
          <w:p>
            <w:pPr>
              <w:numPr>
                <w:ilvl w:val="0"/>
                <w:numId w:val="0"/>
              </w:numPr>
              <w:jc w:val="left"/>
              <w:rPr>
                <w:rFonts w:hint="eastAsia" w:ascii="仿宋_GB2312" w:hAnsi="仿宋_GB2312" w:eastAsia="仿宋_GB2312" w:cs="仿宋_GB2312"/>
                <w:bCs/>
                <w:kern w:val="0"/>
                <w:sz w:val="24"/>
                <w:lang w:val="en-US" w:eastAsia="zh-CN"/>
              </w:rPr>
            </w:pPr>
          </w:p>
        </w:tc>
      </w:tr>
    </w:tbl>
    <w:p>
      <w:pPr>
        <w:rPr>
          <w:rFonts w:ascii="仿宋_GB2312" w:hAnsi="仿宋_GB2312" w:eastAsia="仿宋_GB2312" w:cs="仿宋_GB2312"/>
          <w:bCs/>
          <w:kern w:val="0"/>
          <w:sz w:val="44"/>
          <w:szCs w:val="44"/>
        </w:rPr>
      </w:pPr>
    </w:p>
    <w:sectPr>
      <w:pgSz w:w="11906" w:h="16838" w:orient="landscape"/>
      <w:pgMar w:top="1417" w:right="1417" w:bottom="567" w:left="141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Century Gothic"/>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Century Gothic"/>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方正大标宋简体">
    <w:altName w:val="宋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黑体">
    <w:panose1 w:val="02010600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宋一简体">
    <w:altName w:val="宋体"/>
    <w:panose1 w:val="00000000000000000000"/>
    <w:charset w:val="86"/>
    <w:family w:val="script"/>
    <w:pitch w:val="default"/>
    <w:sig w:usb0="00000000" w:usb1="00000000" w:usb2="00000010" w:usb3="00000000" w:csb0="00040000" w:csb1="00000000"/>
  </w:font>
  <w:font w:name="方正小标宋简体">
    <w:altName w:val="宋体-方正超大字符集"/>
    <w:panose1 w:val="00000000000000000000"/>
    <w:charset w:val="86"/>
    <w:family w:val="auto"/>
    <w:pitch w:val="default"/>
    <w:sig w:usb0="00000000" w:usb1="00000000" w:usb2="00000010" w:usb3="00000000" w:csb0="00040000" w:csb1="00000000"/>
  </w:font>
  <w:font w:name="Calibri Light">
    <w:altName w:val="Times New Roman"/>
    <w:panose1 w:val="020F0302020204030204"/>
    <w:charset w:val="00"/>
    <w:family w:val="decorative"/>
    <w:pitch w:val="default"/>
    <w:sig w:usb0="00000000" w:usb1="00000000" w:usb2="00000009" w:usb3="00000000" w:csb0="000001FF"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Century Gothic">
    <w:panose1 w:val="020B0502020202020204"/>
    <w:charset w:val="00"/>
    <w:family w:val="decorative"/>
    <w:pitch w:val="default"/>
    <w:sig w:usb0="00000287" w:usb1="00000000" w:usb2="00000000" w:usb3="00000000" w:csb0="2000009F" w:csb1="DFD70000"/>
  </w:font>
  <w:font w:name="宋体-方正超大字符集">
    <w:panose1 w:val="03000509000000000000"/>
    <w:charset w:val="86"/>
    <w:family w:val="auto"/>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Century Gothic">
    <w:panose1 w:val="020B0502020202020204"/>
    <w:charset w:val="00"/>
    <w:family w:val="modern"/>
    <w:pitch w:val="default"/>
    <w:sig w:usb0="00000287" w:usb1="00000000" w:usb2="00000000" w:usb3="00000000" w:csb0="2000009F" w:csb1="DFD70000"/>
  </w:font>
  <w:font w:name="Century Gothic">
    <w:panose1 w:val="020B0502020202020204"/>
    <w:charset w:val="00"/>
    <w:family w:val="roman"/>
    <w:pitch w:val="default"/>
    <w:sig w:usb0="00000287" w:usb1="00000000" w:usb2="00000000" w:usb3="00000000" w:csb0="2000009F" w:csb1="DFD70000"/>
  </w:font>
  <w:font w:name="黑体">
    <w:panose1 w:val="02010600030101010101"/>
    <w:charset w:val="86"/>
    <w:family w:val="decorative"/>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Light">
    <w:altName w:val="Times New Roman"/>
    <w:panose1 w:val="020F0302020204030204"/>
    <w:charset w:val="00"/>
    <w:family w:val="roman"/>
    <w:pitch w:val="default"/>
    <w:sig w:usb0="00000000" w:usb1="00000000" w:usb2="00000009" w:usb3="00000000" w:csb0="000001FF" w:csb1="00000000"/>
  </w:font>
  <w:font w:name="楷体_GB2312">
    <w:panose1 w:val="02010609030101010101"/>
    <w:charset w:val="86"/>
    <w:family w:val="decorative"/>
    <w:pitch w:val="default"/>
    <w:sig w:usb0="00000001" w:usb1="080E0000" w:usb2="00000000" w:usb3="00000000" w:csb0="00040000" w:csb1="00000000"/>
  </w:font>
  <w:font w:name="黑体">
    <w:panose1 w:val="02010600030101010101"/>
    <w:charset w:val="86"/>
    <w:family w:val="roman"/>
    <w:pitch w:val="default"/>
    <w:sig w:usb0="00000001" w:usb1="080E0000" w:usb2="00000000" w:usb3="00000000" w:csb0="00040000" w:csb1="00000000"/>
  </w:font>
  <w:font w:name="楷体">
    <w:altName w:val="楷体_GB2312"/>
    <w:panose1 w:val="02010609060101010101"/>
    <w:charset w:val="86"/>
    <w:family w:val="roma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libri Light">
    <w:altName w:val="Times New Roman"/>
    <w:panose1 w:val="020F0302020204030204"/>
    <w:charset w:val="00"/>
    <w:family w:val="modern"/>
    <w:pitch w:val="default"/>
    <w:sig w:usb0="00000000" w:usb1="00000000" w:usb2="00000009" w:usb3="00000000" w:csb0="000001FF" w:csb1="00000000"/>
  </w:font>
  <w:font w:name="楷体_GB2312">
    <w:panose1 w:val="02010609030101010101"/>
    <w:charset w:val="86"/>
    <w:family w:val="roma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Times New Roman"/>
    <w:panose1 w:val="020F030202020403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小标宋简体">
    <w:altName w:val="宋体-方正超大字符集"/>
    <w:panose1 w:val="00000000000000000000"/>
    <w:charset w:val="86"/>
    <w:family w:val="script"/>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altName w:val="仿宋_GB2312"/>
    <w:panose1 w:val="02010609060101010101"/>
    <w:charset w:val="86"/>
    <w:family w:val="swiss"/>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宋体-方正超大字符集">
    <w:panose1 w:val="03000509000000000000"/>
    <w:charset w:val="86"/>
    <w:family w:val="script"/>
    <w:pitch w:val="default"/>
    <w:sig w:usb0="00000001" w:usb1="080E0000" w:usb2="00000000" w:usb3="00000000" w:csb0="00040000" w:csb1="00000000"/>
  </w:font>
  <w:font w:name="方正仿宋简体">
    <w:altName w:val="宋体"/>
    <w:panose1 w:val="00000000000000000000"/>
    <w:charset w:val="00"/>
    <w:family w:val="auto"/>
    <w:pitch w:val="default"/>
    <w:sig w:usb0="00000000" w:usb1="00000000" w:usb2="00000000" w:usb3="00000000" w:csb0="00000000" w:csb1="00000000"/>
  </w:font>
  <w:font w:name="仿宋">
    <w:altName w:val="仿宋_GB2312"/>
    <w:panose1 w:val="02010609060101010101"/>
    <w:charset w:val="86"/>
    <w:family w:val="decorative"/>
    <w:pitch w:val="default"/>
    <w:sig w:usb0="00000000" w:usb1="00000000" w:usb2="00000016" w:usb3="00000000" w:csb0="00040001" w:csb1="00000000"/>
  </w:font>
  <w:font w:name="仿宋">
    <w:altName w:val="仿宋_GB2312"/>
    <w:panose1 w:val="02010609060101010101"/>
    <w:charset w:val="86"/>
    <w:family w:val="roman"/>
    <w:pitch w:val="default"/>
    <w:sig w:usb0="00000000" w:usb1="00000000"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Century Gothic">
    <w:panose1 w:val="020B0502020202020204"/>
    <w:charset w:val="00"/>
    <w:family w:val="roman"/>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楷体_GB2312">
    <w:panose1 w:val="02010609030101010101"/>
    <w:charset w:val="86"/>
    <w:family w:val="decorative"/>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7782102">
    <w:nsid w:val="564B66D6"/>
    <w:multiLevelType w:val="singleLevel"/>
    <w:tmpl w:val="564B66D6"/>
    <w:lvl w:ilvl="0" w:tentative="1">
      <w:start w:val="1"/>
      <w:numFmt w:val="decimal"/>
      <w:suff w:val="nothing"/>
      <w:lvlText w:val="%1、"/>
      <w:lvlJc w:val="left"/>
    </w:lvl>
  </w:abstractNum>
  <w:abstractNum w:abstractNumId="1531133265">
    <w:nsid w:val="5B433D51"/>
    <w:multiLevelType w:val="singleLevel"/>
    <w:tmpl w:val="5B433D51"/>
    <w:lvl w:ilvl="0" w:tentative="1">
      <w:start w:val="1"/>
      <w:numFmt w:val="decimal"/>
      <w:suff w:val="nothing"/>
      <w:lvlText w:val="%1、"/>
      <w:lvlJc w:val="left"/>
    </w:lvl>
  </w:abstractNum>
  <w:abstractNum w:abstractNumId="1531133285">
    <w:nsid w:val="5B433D65"/>
    <w:multiLevelType w:val="singleLevel"/>
    <w:tmpl w:val="5B433D65"/>
    <w:lvl w:ilvl="0" w:tentative="1">
      <w:start w:val="1"/>
      <w:numFmt w:val="decimal"/>
      <w:suff w:val="nothing"/>
      <w:lvlText w:val="%1、"/>
      <w:lvlJc w:val="left"/>
    </w:lvl>
  </w:abstractNum>
  <w:num w:numId="1">
    <w:abstractNumId w:val="1447782102"/>
  </w:num>
  <w:num w:numId="2">
    <w:abstractNumId w:val="1531133265"/>
  </w:num>
  <w:num w:numId="3">
    <w:abstractNumId w:val="15311332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bookFoldPrinting w:val="1"/>
  <w:bookFoldPrintingSheets w:val="0"/>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507C"/>
    <w:rsid w:val="00172A27"/>
    <w:rsid w:val="00322E18"/>
    <w:rsid w:val="006F7A97"/>
    <w:rsid w:val="007047CB"/>
    <w:rsid w:val="00846244"/>
    <w:rsid w:val="00981730"/>
    <w:rsid w:val="009E10B6"/>
    <w:rsid w:val="00C44A4D"/>
    <w:rsid w:val="00C90B91"/>
    <w:rsid w:val="00EC5478"/>
    <w:rsid w:val="00ED1EA7"/>
    <w:rsid w:val="00F05C4B"/>
    <w:rsid w:val="00F211C4"/>
    <w:rsid w:val="04195FEB"/>
    <w:rsid w:val="04754E3D"/>
    <w:rsid w:val="04C06EC2"/>
    <w:rsid w:val="064310B7"/>
    <w:rsid w:val="083B3595"/>
    <w:rsid w:val="08B803E8"/>
    <w:rsid w:val="08E05BF3"/>
    <w:rsid w:val="08E51FB0"/>
    <w:rsid w:val="092534C1"/>
    <w:rsid w:val="09950A72"/>
    <w:rsid w:val="0AF04EBA"/>
    <w:rsid w:val="0B7E61CA"/>
    <w:rsid w:val="0BE960C8"/>
    <w:rsid w:val="0C585E1C"/>
    <w:rsid w:val="0CED4B48"/>
    <w:rsid w:val="0F6A024F"/>
    <w:rsid w:val="10003D06"/>
    <w:rsid w:val="101260B0"/>
    <w:rsid w:val="104003D8"/>
    <w:rsid w:val="10B93940"/>
    <w:rsid w:val="10DE01B2"/>
    <w:rsid w:val="10FE6AEE"/>
    <w:rsid w:val="11700F8D"/>
    <w:rsid w:val="12653165"/>
    <w:rsid w:val="12697E29"/>
    <w:rsid w:val="12856FF3"/>
    <w:rsid w:val="12C20294"/>
    <w:rsid w:val="14135B82"/>
    <w:rsid w:val="14592C07"/>
    <w:rsid w:val="1554399B"/>
    <w:rsid w:val="15A22796"/>
    <w:rsid w:val="17A4030B"/>
    <w:rsid w:val="17EF07FC"/>
    <w:rsid w:val="18405E7C"/>
    <w:rsid w:val="19BA5F45"/>
    <w:rsid w:val="1A99611F"/>
    <w:rsid w:val="1ACD1BA8"/>
    <w:rsid w:val="1B726C7D"/>
    <w:rsid w:val="1CD444B0"/>
    <w:rsid w:val="1DAA62ED"/>
    <w:rsid w:val="1FAC27AE"/>
    <w:rsid w:val="20083EA9"/>
    <w:rsid w:val="209E7C5B"/>
    <w:rsid w:val="218277C9"/>
    <w:rsid w:val="22815CE0"/>
    <w:rsid w:val="25B51F7C"/>
    <w:rsid w:val="2671365F"/>
    <w:rsid w:val="2753359C"/>
    <w:rsid w:val="289A2F25"/>
    <w:rsid w:val="298424A8"/>
    <w:rsid w:val="29953348"/>
    <w:rsid w:val="29FF404D"/>
    <w:rsid w:val="2A4F50E3"/>
    <w:rsid w:val="2BF7256D"/>
    <w:rsid w:val="2C037291"/>
    <w:rsid w:val="2C681D58"/>
    <w:rsid w:val="2D127948"/>
    <w:rsid w:val="2DB20061"/>
    <w:rsid w:val="2E2A74E0"/>
    <w:rsid w:val="30160A62"/>
    <w:rsid w:val="302863A5"/>
    <w:rsid w:val="32632EE4"/>
    <w:rsid w:val="331C3284"/>
    <w:rsid w:val="3323177E"/>
    <w:rsid w:val="33331C6B"/>
    <w:rsid w:val="35243635"/>
    <w:rsid w:val="35313474"/>
    <w:rsid w:val="359C20CE"/>
    <w:rsid w:val="36706DCB"/>
    <w:rsid w:val="36841270"/>
    <w:rsid w:val="373F5C88"/>
    <w:rsid w:val="3B237E8E"/>
    <w:rsid w:val="3BAB2BE8"/>
    <w:rsid w:val="3BE23B91"/>
    <w:rsid w:val="3C7D5C3E"/>
    <w:rsid w:val="3D0341D8"/>
    <w:rsid w:val="3D9C7BA3"/>
    <w:rsid w:val="3EEF209D"/>
    <w:rsid w:val="3F5F41E0"/>
    <w:rsid w:val="3FB56B25"/>
    <w:rsid w:val="40F07BF9"/>
    <w:rsid w:val="412277F5"/>
    <w:rsid w:val="41670EC7"/>
    <w:rsid w:val="416B48CB"/>
    <w:rsid w:val="41E5627C"/>
    <w:rsid w:val="42DD517B"/>
    <w:rsid w:val="42FD0AD4"/>
    <w:rsid w:val="436841EE"/>
    <w:rsid w:val="446F3ECE"/>
    <w:rsid w:val="44703856"/>
    <w:rsid w:val="45156CF8"/>
    <w:rsid w:val="45B9614E"/>
    <w:rsid w:val="45C32DBA"/>
    <w:rsid w:val="468B305C"/>
    <w:rsid w:val="46F1188D"/>
    <w:rsid w:val="4777728E"/>
    <w:rsid w:val="489E7AE5"/>
    <w:rsid w:val="497D629A"/>
    <w:rsid w:val="49A15D38"/>
    <w:rsid w:val="49FC7AB0"/>
    <w:rsid w:val="4A0F1320"/>
    <w:rsid w:val="4AF94395"/>
    <w:rsid w:val="4B8273AB"/>
    <w:rsid w:val="4C464835"/>
    <w:rsid w:val="4CD518ED"/>
    <w:rsid w:val="4E8C084D"/>
    <w:rsid w:val="4E9F7676"/>
    <w:rsid w:val="4FF05E7C"/>
    <w:rsid w:val="50A04257"/>
    <w:rsid w:val="50DA25CC"/>
    <w:rsid w:val="50E14CCC"/>
    <w:rsid w:val="510C7684"/>
    <w:rsid w:val="518638E5"/>
    <w:rsid w:val="51D054E5"/>
    <w:rsid w:val="521436F1"/>
    <w:rsid w:val="556A1333"/>
    <w:rsid w:val="558249C2"/>
    <w:rsid w:val="56606101"/>
    <w:rsid w:val="581108E1"/>
    <w:rsid w:val="58805CB9"/>
    <w:rsid w:val="58C5691B"/>
    <w:rsid w:val="599067A3"/>
    <w:rsid w:val="5A0004D2"/>
    <w:rsid w:val="5A2F6A75"/>
    <w:rsid w:val="5D1A346A"/>
    <w:rsid w:val="5FEC3F3D"/>
    <w:rsid w:val="60795446"/>
    <w:rsid w:val="61740967"/>
    <w:rsid w:val="61FC5FF9"/>
    <w:rsid w:val="64554B24"/>
    <w:rsid w:val="650A2922"/>
    <w:rsid w:val="667269F1"/>
    <w:rsid w:val="6731541A"/>
    <w:rsid w:val="67703AA6"/>
    <w:rsid w:val="67906820"/>
    <w:rsid w:val="67F1181E"/>
    <w:rsid w:val="687155BD"/>
    <w:rsid w:val="69865857"/>
    <w:rsid w:val="69BD6C34"/>
    <w:rsid w:val="6B116CFD"/>
    <w:rsid w:val="6BC01180"/>
    <w:rsid w:val="6CDD2EAF"/>
    <w:rsid w:val="6DBB1725"/>
    <w:rsid w:val="6EDC1E65"/>
    <w:rsid w:val="6F432358"/>
    <w:rsid w:val="705C1E4D"/>
    <w:rsid w:val="7156584E"/>
    <w:rsid w:val="73D27337"/>
    <w:rsid w:val="747C60DD"/>
    <w:rsid w:val="750C0BC6"/>
    <w:rsid w:val="755572E8"/>
    <w:rsid w:val="75AB6642"/>
    <w:rsid w:val="75DD5C24"/>
    <w:rsid w:val="75EC5F51"/>
    <w:rsid w:val="76B76415"/>
    <w:rsid w:val="771B7532"/>
    <w:rsid w:val="773953A4"/>
    <w:rsid w:val="77710CFE"/>
    <w:rsid w:val="78387D92"/>
    <w:rsid w:val="788C5D7A"/>
    <w:rsid w:val="78B56B37"/>
    <w:rsid w:val="79A36887"/>
    <w:rsid w:val="7B044499"/>
    <w:rsid w:val="7CCF6058"/>
    <w:rsid w:val="7CF546D3"/>
    <w:rsid w:val="7D5774DB"/>
    <w:rsid w:val="7E632031"/>
    <w:rsid w:val="7FDA65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01"/>
    <w:basedOn w:val="5"/>
    <w:qFormat/>
    <w:uiPriority w:val="0"/>
    <w:rPr>
      <w:rFonts w:hint="eastAsia" w:ascii="宋体" w:hAnsi="宋体" w:eastAsia="宋体" w:cs="宋体"/>
      <w:color w:val="FF0000"/>
      <w:sz w:val="22"/>
      <w:szCs w:val="22"/>
      <w:u w:val="none"/>
    </w:rPr>
  </w:style>
  <w:style w:type="character" w:customStyle="1" w:styleId="11">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5697</Words>
  <Characters>981</Characters>
  <Lines>8</Lines>
  <Paragraphs>13</Paragraphs>
  <ScaleCrop>false</ScaleCrop>
  <LinksUpToDate>false</LinksUpToDate>
  <CharactersWithSpaces>6665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2017-10-28T04:16:00Z</dcterms:created>
  <dc:creator>Administrator</dc:creator>
  <cp:lastModifiedBy>高俊丽</cp:lastModifiedBy>
  <cp:lastPrinted>2019-02-12T09:16:00Z</cp:lastPrinted>
  <dcterms:modified xsi:type="dcterms:W3CDTF">2019-02-22T05:31:06Z</dcterms:modified>
  <dc:title>2017年新疆维吾尔自治区麦盖提县面向社会公开招聘中小学、幼儿园教师简章</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