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0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  <w:lang w:val="en-US" w:eastAsia="zh-CN"/>
        </w:rPr>
        <w:t>一、签劳动合同形式就业电脑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</w:rPr>
        <w:t>端操作指南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第一步：登录系统，建立新签约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50" w:beforeAutospacing="0" w:after="0" w:afterAutospacing="0" w:line="284" w:lineRule="atLeast"/>
        <w:ind w:right="405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-15"/>
          <w:sz w:val="36"/>
          <w:szCs w:val="36"/>
          <w:u w:val="none"/>
          <w:shd w:val="clear" w:color="auto" w:fill="FFFFFF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-15"/>
          <w:sz w:val="36"/>
          <w:szCs w:val="36"/>
          <w:u w:val="none"/>
          <w:shd w:val="clear" w:color="auto" w:fill="FFFFFF"/>
        </w:rPr>
        <w:t>毕业生登录就业信息网首页，点击【学生登录】，输入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学号、密码进行登录。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17" w:lineRule="atLeast"/>
        <w:ind w:left="0" w:right="0" w:firstLine="0"/>
        <w:rPr>
          <w:rFonts w:hint="eastAsia" w:ascii="楷体" w:hAnsi="楷体" w:eastAsia="楷体" w:cs="楷体"/>
          <w:b/>
          <w:bCs/>
          <w:i w:val="0"/>
          <w:iCs w:val="0"/>
          <w:caps w:val="0"/>
          <w:spacing w:val="0"/>
          <w:sz w:val="31"/>
          <w:szCs w:val="31"/>
          <w:u w:val="none"/>
          <w:shd w:val="clear" w:color="auto" w:fill="FFFFFF"/>
          <w:lang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spacing w:val="0"/>
          <w:sz w:val="31"/>
          <w:szCs w:val="31"/>
          <w:u w:val="none"/>
          <w:shd w:val="clear" w:color="auto" w:fill="FFFFFF"/>
          <w:lang w:eastAsia="zh-CN"/>
        </w:rPr>
        <w:drawing>
          <wp:inline distT="0" distB="0" distL="114300" distR="114300">
            <wp:extent cx="6132830" cy="2993390"/>
            <wp:effectExtent l="0" t="0" r="1270" b="16510"/>
            <wp:docPr id="1" name="图片 1" descr="167938864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93886407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-15"/>
          <w:sz w:val="21"/>
          <w:szCs w:val="21"/>
          <w:u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点击【个人中心】—【签约中心】—【新签约】</w:t>
      </w:r>
    </w:p>
    <w:p>
      <w:r>
        <w:drawing>
          <wp:inline distT="0" distB="0" distL="114300" distR="114300">
            <wp:extent cx="6160770" cy="266382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-414" b="15735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  <w:lang w:val="en-US" w:eastAsia="zh-CN"/>
        </w:rPr>
        <w:t>3.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</w:rPr>
        <w:t>填写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  <w:lang w:val="en-US" w:eastAsia="zh-CN"/>
        </w:rPr>
        <w:t>生源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</w:rPr>
        <w:t>信息（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36"/>
          <w:szCs w:val="36"/>
          <w:u w:val="none"/>
          <w:shd w:val="clear" w:color="auto" w:fill="FFFFFF"/>
        </w:rPr>
        <w:t>注：师范生类别—非师范生  培养方式—非定向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36"/>
          <w:szCs w:val="36"/>
          <w:u w:val="none"/>
          <w:shd w:val="clear" w:color="auto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完成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生源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信息之后点击【下一步】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55690" cy="2751455"/>
            <wp:effectExtent l="0" t="0" r="165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4.选择【就业状况】—【就业】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right="0"/>
        <w:jc w:val="left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选择【就业类别】—【签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劳动合同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形式就业】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55690" cy="2780665"/>
            <wp:effectExtent l="0" t="0" r="16510" b="635"/>
            <wp:docPr id="4" name="图片 4" descr="167966279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96627926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完善签约信息后上传相关证明照片，并提交。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55690" cy="2772410"/>
            <wp:effectExtent l="0" t="0" r="16510" b="8890"/>
            <wp:docPr id="10" name="图片 10" descr="167966323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9663234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44"/>
          <w:szCs w:val="4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44"/>
          <w:szCs w:val="44"/>
          <w:u w:val="none"/>
          <w:shd w:val="clear" w:color="auto" w:fill="FFFFFF"/>
        </w:rPr>
        <w:t> 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u w:val="none"/>
          <w:shd w:val="clear" w:color="auto" w:fill="FFFFFF"/>
        </w:rPr>
        <w:t>二、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u w:val="none"/>
          <w:shd w:val="clear" w:color="auto" w:fill="FFFFFF"/>
          <w:lang w:val="en-US" w:eastAsia="zh-CN"/>
        </w:rPr>
        <w:t>签劳动合同形式就业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u w:val="none"/>
          <w:shd w:val="clear" w:color="auto" w:fill="FFFFFF"/>
        </w:rPr>
        <w:t>小程序端操作指南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50" w:beforeAutospacing="0" w:after="0" w:afterAutospacing="0" w:line="17" w:lineRule="atLeast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  <w:r>
        <w:rPr>
          <w:rFonts w:ascii="楷体" w:hAnsi="楷体" w:eastAsia="楷体" w:cs="楷体"/>
          <w:b w:val="0"/>
          <w:bCs w:val="0"/>
          <w:i w:val="0"/>
          <w:iCs w:val="0"/>
          <w:caps w:val="0"/>
          <w:spacing w:val="0"/>
          <w:sz w:val="30"/>
          <w:szCs w:val="30"/>
          <w:u w:val="none"/>
          <w:shd w:val="clear" w:color="auto" w:fill="FFFFFF"/>
        </w:rPr>
        <w:t> 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 xml:space="preserve">第一步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</w:rPr>
        <w:t>登录系统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建立新签约</w:t>
      </w: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1..登录工作啦小程序，在签约中心/毕业去向填报建立新签约</w:t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99995" cy="7660640"/>
            <wp:effectExtent l="0" t="0" r="14605" b="165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0810" cy="7595235"/>
            <wp:effectExtent l="0" t="0" r="1524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2.2.填写生源信息（注：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36"/>
          <w:szCs w:val="36"/>
          <w:u w:val="none"/>
          <w:shd w:val="clear" w:color="auto" w:fill="FFFFFF"/>
          <w:lang w:val="en-US" w:eastAsia="zh-CN"/>
        </w:rPr>
        <w:t>师范生类别—非师范生  培养方式—非定向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）完成生源信息之后点击【下一步】</w:t>
      </w:r>
    </w:p>
    <w:p>
      <w:r>
        <w:drawing>
          <wp:inline distT="0" distB="0" distL="114300" distR="114300">
            <wp:extent cx="2433320" cy="6633845"/>
            <wp:effectExtent l="0" t="0" r="5080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66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5090" cy="6634480"/>
            <wp:effectExtent l="0" t="0" r="3810" b="139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选择【就业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状况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】—【就业】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【就业类别】—【签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劳动合同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形式就业】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eastAsia="zh-CN"/>
        </w:rPr>
        <w:t>，之后填写签约信息。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973070" cy="6444615"/>
            <wp:effectExtent l="0" t="0" r="17780" b="133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4.填写相关信息后【上传附件】处上传盖有公司公章的劳动合同照片，之后点击【提交】，提交学校审核。</w:t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913380" cy="6318885"/>
            <wp:effectExtent l="0" t="0" r="1270" b="571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63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DCAAE3"/>
    <w:multiLevelType w:val="singleLevel"/>
    <w:tmpl w:val="06DCAAE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0ZTEwYTRlYjEwMmYzYjhjOTUwZGRlYTI4ZmQxYmMifQ=="/>
  </w:docVars>
  <w:rsids>
    <w:rsidRoot w:val="74596155"/>
    <w:rsid w:val="13FF32E0"/>
    <w:rsid w:val="40395CD6"/>
    <w:rsid w:val="562521B6"/>
    <w:rsid w:val="7459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2023-03-24T12:47:00Z</dcterms:created>
  <dc:creator>就业服务办</dc:creator>
  <cp:lastModifiedBy>就业服务办</cp:lastModifiedBy>
  <dcterms:modified xsi:type="dcterms:W3CDTF">2023-03-25T03:41:32Z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E96D29535056413493FF03D2E264CFE1</vt:lpwstr>
  </property>
</Properties>
</file>