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汝州职业技术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学院校园招聘会回执单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654" w:firstLineChars="1300"/>
        <w:jc w:val="left"/>
        <w:rPr>
          <w:rFonts w:hint="eastAsia" w:ascii="仿宋" w:hAnsi="仿宋" w:eastAsia="仿宋" w:cs="仿宋"/>
          <w:b/>
          <w:bCs/>
          <w:color w:val="auto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单位名称（盖章）：</w:t>
      </w:r>
    </w:p>
    <w:tbl>
      <w:tblPr>
        <w:tblStyle w:val="4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0"/>
        <w:gridCol w:w="1575"/>
        <w:gridCol w:w="151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7312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单位需求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岗位要求</w:t>
            </w:r>
          </w:p>
        </w:tc>
        <w:tc>
          <w:tcPr>
            <w:tcW w:w="26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工作地点及其他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参会人员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60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15D73FB-1D78-4A70-A112-72B8306ED34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EFAC639-FCD0-4759-8674-C3050CE462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A78E075-5935-4139-9719-11C2A922667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9FD7CD-4568-4D1A-B335-0FD64D3841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MmFmYzIxMDc5MzUxZGQ4ZTUxNTljMWM3MTA5MGIifQ=="/>
  </w:docVars>
  <w:rsids>
    <w:rsidRoot w:val="53CD2C82"/>
    <w:rsid w:val="20666DF1"/>
    <w:rsid w:val="53C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2024-04-13T15:07:00Z</dcterms:created>
  <dc:creator>￡谷锋^ω^</dc:creator>
  <cp:lastModifiedBy>GLL </cp:lastModifiedBy>
  <dcterms:modified xsi:type="dcterms:W3CDTF">2024-04-17T08:06:14Z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8B78B4E108D2487CAF5F00D292494638_11</vt:lpwstr>
  </property>
</Properties>
</file>