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6E5C7">
      <w:pPr>
        <w:keepNext w:val="0"/>
        <w:keepLines w:val="0"/>
        <w:widowControl/>
        <w:suppressLineNumbers w:val="0"/>
        <w:shd w:val="clear" w:fill="FFFFFF"/>
        <w:wordWrap w:val="0"/>
        <w:spacing w:after="160" w:afterAutospacing="0" w:line="360" w:lineRule="atLeast"/>
        <w:ind w:left="0" w:firstLine="0"/>
        <w:jc w:val="center"/>
        <w:rPr>
          <w:rFonts w:ascii="Segoe UI" w:hAnsi="Segoe UI" w:eastAsia="Segoe UI" w:cs="Segoe UI"/>
          <w:b/>
          <w:bCs/>
          <w:i w:val="0"/>
          <w:iCs w:val="0"/>
          <w:caps w:val="0"/>
          <w:color w:val="333333"/>
          <w:spacing w:val="0"/>
          <w:sz w:val="28"/>
          <w:szCs w:val="28"/>
        </w:rPr>
      </w:pPr>
      <w:r>
        <w:rPr>
          <w:rFonts w:hint="default" w:ascii="Segoe UI" w:hAnsi="Segoe UI" w:eastAsia="Segoe UI" w:cs="Segoe UI"/>
          <w:b/>
          <w:bCs/>
          <w:i w:val="0"/>
          <w:iCs w:val="0"/>
          <w:caps w:val="0"/>
          <w:color w:val="333333"/>
          <w:spacing w:val="0"/>
          <w:kern w:val="0"/>
          <w:sz w:val="28"/>
          <w:szCs w:val="28"/>
          <w:shd w:val="clear" w:fill="FFFFFF"/>
          <w:lang w:val="en-US" w:eastAsia="zh-CN" w:bidi="ar"/>
        </w:rPr>
        <w:t>第三</w:t>
      </w:r>
      <w:bookmarkStart w:id="0" w:name="_GoBack"/>
      <w:bookmarkEnd w:id="0"/>
      <w:r>
        <w:rPr>
          <w:rFonts w:hint="default" w:ascii="Segoe UI" w:hAnsi="Segoe UI" w:eastAsia="Segoe UI" w:cs="Segoe UI"/>
          <w:b/>
          <w:bCs/>
          <w:i w:val="0"/>
          <w:iCs w:val="0"/>
          <w:caps w:val="0"/>
          <w:color w:val="333333"/>
          <w:spacing w:val="0"/>
          <w:kern w:val="0"/>
          <w:sz w:val="28"/>
          <w:szCs w:val="28"/>
          <w:shd w:val="clear" w:fill="FFFFFF"/>
          <w:lang w:val="en-US" w:eastAsia="zh-CN" w:bidi="ar"/>
        </w:rPr>
        <w:t>届全国大学生职业规划大赛常见问题（一）</w:t>
      </w:r>
    </w:p>
    <w:p w14:paraId="033316F5">
      <w:pPr>
        <w:keepNext w:val="0"/>
        <w:keepLines w:val="0"/>
        <w:widowControl/>
        <w:suppressLineNumbers w:val="0"/>
        <w:shd w:val="clear" w:fill="FFFFFF"/>
        <w:wordWrap w:val="0"/>
        <w:spacing w:line="240" w:lineRule="atLeast"/>
        <w:ind w:left="0" w:firstLine="0"/>
        <w:jc w:val="center"/>
        <w:rPr>
          <w:rFonts w:hint="default" w:ascii="Segoe UI" w:hAnsi="Segoe UI" w:eastAsia="Segoe UI" w:cs="Segoe UI"/>
          <w:b/>
          <w:bCs/>
          <w:i w:val="0"/>
          <w:iCs w:val="0"/>
          <w:caps w:val="0"/>
          <w:color w:val="999999"/>
          <w:spacing w:val="0"/>
          <w:sz w:val="16"/>
          <w:szCs w:val="16"/>
        </w:rPr>
      </w:pPr>
      <w:r>
        <w:rPr>
          <w:rFonts w:hint="default" w:ascii="Segoe UI" w:hAnsi="Segoe UI" w:eastAsia="Segoe UI" w:cs="Segoe UI"/>
          <w:b/>
          <w:bCs/>
          <w:i w:val="0"/>
          <w:iCs w:val="0"/>
          <w:caps w:val="0"/>
          <w:color w:val="999999"/>
          <w:spacing w:val="0"/>
          <w:kern w:val="0"/>
          <w:sz w:val="16"/>
          <w:szCs w:val="16"/>
          <w:shd w:val="clear" w:fill="FFFFFF"/>
          <w:lang w:val="en-US" w:eastAsia="zh-CN" w:bidi="ar"/>
        </w:rPr>
        <w:t>发布时间：2025-11-02</w:t>
      </w:r>
    </w:p>
    <w:p w14:paraId="10436849">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b/>
          <w:bCs/>
          <w:i w:val="0"/>
          <w:iCs w:val="0"/>
          <w:caps w:val="0"/>
          <w:color w:val="333333"/>
          <w:spacing w:val="0"/>
          <w:kern w:val="0"/>
          <w:sz w:val="28"/>
          <w:szCs w:val="28"/>
          <w:lang w:val="en-US" w:eastAsia="zh-CN" w:bidi="ar"/>
        </w:rPr>
      </w:pPr>
    </w:p>
    <w:p w14:paraId="52DC0A4F">
      <w:pPr>
        <w:keepNext w:val="0"/>
        <w:keepLines w:val="0"/>
        <w:widowControl/>
        <w:suppressLineNumbers w:val="0"/>
        <w:spacing w:before="0" w:beforeAutospacing="0" w:after="210" w:afterAutospacing="0" w:line="15" w:lineRule="atLeast"/>
        <w:ind w:left="0" w:right="0" w:firstLine="0"/>
        <w:jc w:val="left"/>
        <w:rPr>
          <w:rFonts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1.Q</w:t>
      </w:r>
      <w:r>
        <w:rPr>
          <w:rFonts w:ascii="黑体" w:hAnsi="宋体" w:eastAsia="黑体" w:cs="黑体"/>
          <w:i w:val="0"/>
          <w:iCs w:val="0"/>
          <w:caps w:val="0"/>
          <w:color w:val="333333"/>
          <w:spacing w:val="0"/>
          <w:kern w:val="0"/>
          <w:sz w:val="28"/>
          <w:szCs w:val="28"/>
          <w:lang w:val="en-US" w:eastAsia="zh-CN" w:bidi="ar"/>
        </w:rPr>
        <w:t>：</w:t>
      </w:r>
      <w:r>
        <w:rPr>
          <w:rFonts w:hint="eastAsia" w:ascii="黑体" w:hAnsi="宋体" w:eastAsia="黑体" w:cs="黑体"/>
          <w:i w:val="0"/>
          <w:iCs w:val="0"/>
          <w:caps w:val="0"/>
          <w:color w:val="333333"/>
          <w:spacing w:val="0"/>
          <w:kern w:val="0"/>
          <w:sz w:val="28"/>
          <w:szCs w:val="28"/>
          <w:lang w:val="en-US" w:eastAsia="zh-CN" w:bidi="ar"/>
        </w:rPr>
        <w:t>举办大赛的背景和目标是什么？</w:t>
      </w:r>
    </w:p>
    <w:p w14:paraId="1F1A7D01">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ascii="仿宋_GB2312" w:hAnsi="Segoe UI" w:eastAsia="仿宋_GB2312" w:cs="仿宋_GB2312"/>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为贯彻落实党中央、国务院关于做好高校毕业生就业工作的决策部署，落实《中共中央办公厅</w:t>
      </w:r>
      <w:r>
        <w:rPr>
          <w:rFonts w:hint="default" w:ascii="Segoe UI" w:hAnsi="Segoe UI" w:eastAsia="Segoe UI" w:cs="Segoe UI"/>
          <w:i w:val="0"/>
          <w:iCs w:val="0"/>
          <w:caps w:val="0"/>
          <w:color w:val="333333"/>
          <w:spacing w:val="0"/>
          <w:kern w:val="0"/>
          <w:sz w:val="28"/>
          <w:szCs w:val="28"/>
          <w:lang w:val="en-US" w:eastAsia="zh-CN" w:bidi="ar"/>
        </w:rPr>
        <w:t> </w:t>
      </w:r>
      <w:r>
        <w:rPr>
          <w:rFonts w:hint="default" w:ascii="仿宋_GB2312" w:hAnsi="Segoe UI" w:eastAsia="仿宋_GB2312" w:cs="仿宋_GB2312"/>
          <w:i w:val="0"/>
          <w:iCs w:val="0"/>
          <w:caps w:val="0"/>
          <w:color w:val="333333"/>
          <w:spacing w:val="0"/>
          <w:kern w:val="0"/>
          <w:sz w:val="28"/>
          <w:szCs w:val="28"/>
          <w:lang w:val="en-US" w:eastAsia="zh-CN" w:bidi="ar"/>
        </w:rPr>
        <w:t>国务院办公厅关于加快构建普通高等学校毕业生高质量就业服务体系的意见》精神，强化高校生涯教育和就业指导，增强大学生职业规划意识，指导其通过学习实践提升综合素质和能力，及早做好就业准备，以择业新观念打开就业新天地，促进高质量充分就业，教育部决定举办第三届全国大学生职业规划大赛。</w:t>
      </w:r>
    </w:p>
    <w:p w14:paraId="3F57CC3F">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仿宋_GB2312" w:hAnsi="Segoe UI" w:eastAsia="仿宋_GB2312" w:cs="仿宋_GB2312"/>
          <w:i w:val="0"/>
          <w:iCs w:val="0"/>
          <w:caps w:val="0"/>
          <w:color w:val="333333"/>
          <w:spacing w:val="0"/>
          <w:kern w:val="0"/>
          <w:sz w:val="28"/>
          <w:szCs w:val="28"/>
          <w:lang w:val="en-US" w:eastAsia="zh-CN" w:bidi="ar"/>
        </w:rPr>
        <w:t>大赛以</w:t>
      </w:r>
      <w:r>
        <w:rPr>
          <w:rFonts w:hint="default" w:ascii="Segoe UI" w:hAnsi="Segoe UI" w:eastAsia="Segoe UI" w:cs="Segoe UI"/>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筑梦青春志在四方，规划启航职引未来</w:t>
      </w:r>
      <w:r>
        <w:rPr>
          <w:rFonts w:hint="default" w:ascii="Segoe UI" w:hAnsi="Segoe UI" w:eastAsia="Segoe UI" w:cs="Segoe UI"/>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为主题，以</w:t>
      </w:r>
      <w:r>
        <w:rPr>
          <w:rFonts w:hint="default" w:ascii="Segoe UI" w:hAnsi="Segoe UI" w:eastAsia="Segoe UI" w:cs="Segoe UI"/>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打造强化生涯教育的大课堂、促进人才供需对接的大平台、服务毕业生就业的大市场</w:t>
      </w:r>
      <w:r>
        <w:rPr>
          <w:rFonts w:hint="default" w:ascii="Segoe UI" w:hAnsi="Segoe UI" w:eastAsia="Segoe UI" w:cs="Segoe UI"/>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为目标。通过举办大赛，更好实现以赛促学，引导大学生树立正确的成长成才观和择业就业观，科学合理规划学业与职业发展，提升就业竞争力；以赛促教，促进高校强化生涯教育，做实做细就业指导服务；以赛促就，广泛发动行业企业和高校共同参与，推动人才供需有效对接，全力促进高校毕业生高质量充分就业。</w:t>
      </w:r>
    </w:p>
    <w:p w14:paraId="2A22C47F">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2.Q</w:t>
      </w:r>
      <w:r>
        <w:rPr>
          <w:rFonts w:hint="eastAsia" w:ascii="黑体" w:hAnsi="宋体" w:eastAsia="黑体" w:cs="黑体"/>
          <w:i w:val="0"/>
          <w:iCs w:val="0"/>
          <w:caps w:val="0"/>
          <w:color w:val="333333"/>
          <w:spacing w:val="0"/>
          <w:kern w:val="0"/>
          <w:sz w:val="28"/>
          <w:szCs w:val="28"/>
          <w:lang w:val="en-US" w:eastAsia="zh-CN" w:bidi="ar"/>
        </w:rPr>
        <w:t>：大赛赛制是怎样的？</w:t>
      </w:r>
    </w:p>
    <w:p w14:paraId="6F19BF15">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学生赛道采用校赛、省赛、全国总决赛三级赛制。校赛由各高校负责组织，省赛由各省（区、市）负责组织。学生从校赛开始逐级参赛，通过各省推荐，进入全国总决赛。如对校级比赛、省级比赛有疑问，请咨询校赛、省赛相关举办单位或负责人。</w:t>
      </w:r>
    </w:p>
    <w:p w14:paraId="5986735E">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仿宋_GB2312" w:hAnsi="Segoe UI" w:eastAsia="仿宋_GB2312" w:cs="仿宋_GB2312"/>
          <w:i w:val="0"/>
          <w:iCs w:val="0"/>
          <w:caps w:val="0"/>
          <w:color w:val="333333"/>
          <w:spacing w:val="0"/>
          <w:kern w:val="0"/>
          <w:sz w:val="28"/>
          <w:szCs w:val="28"/>
          <w:lang w:val="en-US" w:eastAsia="zh-CN" w:bidi="ar"/>
        </w:rPr>
        <w:t>课程教学赛道省赛由各地负责组织，参照全国总决赛自主确定高校参赛名额、比赛环节、评审方式和奖项设置等。</w:t>
      </w:r>
    </w:p>
    <w:p w14:paraId="2E452893">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3.Q</w:t>
      </w:r>
      <w:r>
        <w:rPr>
          <w:rFonts w:hint="eastAsia" w:ascii="黑体" w:hAnsi="宋体" w:eastAsia="黑体" w:cs="黑体"/>
          <w:i w:val="0"/>
          <w:iCs w:val="0"/>
          <w:caps w:val="0"/>
          <w:color w:val="333333"/>
          <w:spacing w:val="0"/>
          <w:kern w:val="0"/>
          <w:sz w:val="28"/>
          <w:szCs w:val="28"/>
          <w:lang w:val="en-US" w:eastAsia="zh-CN" w:bidi="ar"/>
        </w:rPr>
        <w:t>：目前还没接到学校大赛通知，如何参赛？</w:t>
      </w:r>
    </w:p>
    <w:p w14:paraId="7DA10320">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：请联系学校的就业工作部门（就业指导服务机构）。</w:t>
      </w:r>
    </w:p>
    <w:p w14:paraId="27B23118">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4.Q</w:t>
      </w:r>
      <w:r>
        <w:rPr>
          <w:rFonts w:hint="eastAsia" w:ascii="黑体" w:hAnsi="宋体" w:eastAsia="黑体" w:cs="黑体"/>
          <w:i w:val="0"/>
          <w:iCs w:val="0"/>
          <w:caps w:val="0"/>
          <w:color w:val="333333"/>
          <w:spacing w:val="0"/>
          <w:kern w:val="0"/>
          <w:sz w:val="28"/>
          <w:szCs w:val="28"/>
          <w:lang w:val="en-US" w:eastAsia="zh-CN" w:bidi="ar"/>
        </w:rPr>
        <w:t>：普通高校研究生可以报名哪个赛道和组别？</w:t>
      </w:r>
    </w:p>
    <w:p w14:paraId="79EF4A43">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：普通高校硕士、博士研究生（含全日制和非全日制）统一报名参加就业赛道高教研究生组的比赛。</w:t>
      </w:r>
    </w:p>
    <w:p w14:paraId="298F7839">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5.Q</w:t>
      </w:r>
      <w:r>
        <w:rPr>
          <w:rFonts w:hint="eastAsia" w:ascii="黑体" w:hAnsi="宋体" w:eastAsia="黑体" w:cs="黑体"/>
          <w:i w:val="0"/>
          <w:iCs w:val="0"/>
          <w:caps w:val="0"/>
          <w:color w:val="333333"/>
          <w:spacing w:val="0"/>
          <w:kern w:val="0"/>
          <w:sz w:val="28"/>
          <w:szCs w:val="28"/>
          <w:lang w:val="en-US" w:eastAsia="zh-CN" w:bidi="ar"/>
        </w:rPr>
        <w:t>：普通高校本科生、第二学士学位学生，可以报名参加哪个赛道和组别？</w:t>
      </w:r>
    </w:p>
    <w:p w14:paraId="7138D938">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普通本科非毕业年级学生可以报名参加成长赛道高教组的比赛；普通本科三、四年级（部分专业五年级）计划求职学生（不含已通过推免等确定升学的毕业年级学生）、第二学士学位学生可以报名参加就业赛道高教本科生组的比赛。</w:t>
      </w:r>
    </w:p>
    <w:p w14:paraId="32BEEEB2">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6.Q</w:t>
      </w:r>
      <w:r>
        <w:rPr>
          <w:rFonts w:hint="eastAsia" w:ascii="黑体" w:hAnsi="宋体" w:eastAsia="黑体" w:cs="黑体"/>
          <w:i w:val="0"/>
          <w:iCs w:val="0"/>
          <w:caps w:val="0"/>
          <w:color w:val="333333"/>
          <w:spacing w:val="0"/>
          <w:kern w:val="0"/>
          <w:sz w:val="28"/>
          <w:szCs w:val="28"/>
          <w:lang w:val="en-US" w:eastAsia="zh-CN" w:bidi="ar"/>
        </w:rPr>
        <w:t>：职教本科、高职（专科）学生可以报名哪个赛道？本科院校的高职（专科）学生可以报名参加哪个组别？</w:t>
      </w:r>
    </w:p>
    <w:p w14:paraId="461F6A0E">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职教本科和高职（专科）非毕业年级年级学生可以报名参加成长赛道职教组的比赛；职教本科三、四年级学生和高职（专科）二、三年级学生可以报名参加就业赛道职教组的比赛；本科院校的高职（专科）学生可以根据所在年级选择报名参加成长赛道职教组、就业赛道职教组的比赛。</w:t>
      </w:r>
    </w:p>
    <w:p w14:paraId="40C22421">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7.Q</w:t>
      </w:r>
      <w:r>
        <w:rPr>
          <w:rFonts w:hint="eastAsia" w:ascii="黑体" w:hAnsi="宋体" w:eastAsia="黑体" w:cs="黑体"/>
          <w:i w:val="0"/>
          <w:iCs w:val="0"/>
          <w:caps w:val="0"/>
          <w:color w:val="333333"/>
          <w:spacing w:val="0"/>
          <w:kern w:val="0"/>
          <w:sz w:val="28"/>
          <w:szCs w:val="28"/>
          <w:lang w:val="en-US" w:eastAsia="zh-CN" w:bidi="ar"/>
        </w:rPr>
        <w:t>：本硕连读、专升本、专本对接、中高职一体等一贯制培养的学生按照哪个学历报名参赛？五年制大专学生，几年级可以报名参赛？</w:t>
      </w:r>
    </w:p>
    <w:p w14:paraId="03072E50">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：按照报名时学信网学籍信息显示的学历层次，选择对应赛道报名。五年制大专学生，第四、五年可报名参加就业赛道职教组的比赛。</w:t>
      </w:r>
    </w:p>
    <w:p w14:paraId="733B62CE">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8.Q</w:t>
      </w:r>
      <w:r>
        <w:rPr>
          <w:rFonts w:hint="eastAsia" w:ascii="黑体" w:hAnsi="宋体" w:eastAsia="黑体" w:cs="黑体"/>
          <w:i w:val="0"/>
          <w:iCs w:val="0"/>
          <w:caps w:val="0"/>
          <w:color w:val="333333"/>
          <w:spacing w:val="0"/>
          <w:kern w:val="0"/>
          <w:sz w:val="28"/>
          <w:szCs w:val="28"/>
          <w:lang w:val="en-US" w:eastAsia="zh-CN" w:bidi="ar"/>
        </w:rPr>
        <w:t>：第三届大赛每所高校入围全国总决赛的选手数量有什么要求？</w:t>
      </w:r>
    </w:p>
    <w:p w14:paraId="7338779B">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仿宋_GB2312" w:hAnsi="Segoe UI" w:eastAsia="仿宋_GB2312" w:cs="仿宋_GB2312"/>
          <w:i w:val="0"/>
          <w:iCs w:val="0"/>
          <w:caps w:val="0"/>
          <w:color w:val="333333"/>
          <w:spacing w:val="0"/>
          <w:kern w:val="0"/>
          <w:sz w:val="28"/>
          <w:szCs w:val="28"/>
          <w:lang w:val="en-US" w:eastAsia="zh-CN" w:bidi="ar"/>
        </w:rPr>
        <w:t>A：全国总决赛参赛学生选手约750人，其中成长赛道约400人，就业赛道约350人。成长赛道、就业赛道各组别每所高校入围选手不超过1人，由各省遴选推荐进入全国总决赛。专科生、本科生、硕士研究生、博士研究生须保持合适比例。</w:t>
      </w:r>
    </w:p>
    <w:p w14:paraId="11B0400C">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9.Q</w:t>
      </w:r>
      <w:r>
        <w:rPr>
          <w:rFonts w:hint="eastAsia" w:ascii="黑体" w:hAnsi="宋体" w:eastAsia="黑体" w:cs="黑体"/>
          <w:i w:val="0"/>
          <w:iCs w:val="0"/>
          <w:caps w:val="0"/>
          <w:color w:val="333333"/>
          <w:spacing w:val="0"/>
          <w:kern w:val="0"/>
          <w:sz w:val="28"/>
          <w:szCs w:val="28"/>
          <w:lang w:val="en-US" w:eastAsia="zh-CN" w:bidi="ar"/>
        </w:rPr>
        <w:t>：本人身份核验时显示</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eastAsia" w:ascii="黑体" w:hAnsi="宋体" w:eastAsia="黑体" w:cs="黑体"/>
          <w:i w:val="0"/>
          <w:iCs w:val="0"/>
          <w:caps w:val="0"/>
          <w:color w:val="333333"/>
          <w:spacing w:val="0"/>
          <w:kern w:val="0"/>
          <w:sz w:val="28"/>
          <w:szCs w:val="28"/>
          <w:lang w:val="en-US" w:eastAsia="zh-CN" w:bidi="ar"/>
        </w:rPr>
        <w:t>未查到您的普通高等学校全日制在校生学籍信息，暂时无法报名参赛</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eastAsia" w:ascii="黑体" w:hAnsi="宋体" w:eastAsia="黑体" w:cs="黑体"/>
          <w:i w:val="0"/>
          <w:iCs w:val="0"/>
          <w:caps w:val="0"/>
          <w:color w:val="333333"/>
          <w:spacing w:val="0"/>
          <w:kern w:val="0"/>
          <w:sz w:val="28"/>
          <w:szCs w:val="28"/>
          <w:lang w:val="en-US" w:eastAsia="zh-CN" w:bidi="ar"/>
        </w:rPr>
        <w:t>，该怎么办？</w:t>
      </w:r>
    </w:p>
    <w:p w14:paraId="14420A7F">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：可以联系校赛负责人或学校就业中心进行咨询，确认本人是否为普通高校全日制学生、是否为在校生（即尚未毕业）、学信网账号是否已注册学籍信息（刚入学新生需等待学校完成学籍注册后才可报名）等。</w:t>
      </w:r>
    </w:p>
    <w:p w14:paraId="3210C41A">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10.Q</w:t>
      </w:r>
      <w:r>
        <w:rPr>
          <w:rFonts w:hint="eastAsia" w:ascii="黑体" w:hAnsi="宋体" w:eastAsia="黑体" w:cs="黑体"/>
          <w:i w:val="0"/>
          <w:iCs w:val="0"/>
          <w:caps w:val="0"/>
          <w:color w:val="333333"/>
          <w:spacing w:val="0"/>
          <w:kern w:val="0"/>
          <w:sz w:val="28"/>
          <w:szCs w:val="28"/>
          <w:lang w:val="en-US" w:eastAsia="zh-CN" w:bidi="ar"/>
        </w:rPr>
        <w:t>：由于学校名称变更、就读于学校分校区导致本人身份核验不通过，怎么办？</w:t>
      </w:r>
    </w:p>
    <w:p w14:paraId="441F8D6B">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：使用学信网账号登录大赛平台后，在</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学信档案</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页面进行</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本人身份核验</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时，应输入与本人学信网账号学籍信息一致的高校名称。如果不清楚高校的准确名称，请先登录学信网（网址：</w:t>
      </w:r>
      <w:r>
        <w:rPr>
          <w:rFonts w:hint="default" w:ascii="Segoe UI" w:hAnsi="Segoe UI" w:eastAsia="Segoe UI" w:cs="Segoe UI"/>
          <w:i w:val="0"/>
          <w:iCs w:val="0"/>
          <w:caps w:val="0"/>
          <w:color w:val="333333"/>
          <w:spacing w:val="0"/>
          <w:kern w:val="0"/>
          <w:sz w:val="28"/>
          <w:szCs w:val="28"/>
          <w:lang w:val="en-US" w:eastAsia="zh-CN" w:bidi="ar"/>
        </w:rPr>
        <w:t>www.chsi.com.cn</w:t>
      </w:r>
      <w:r>
        <w:rPr>
          <w:rFonts w:hint="default" w:ascii="仿宋_GB2312" w:hAnsi="Segoe UI" w:eastAsia="仿宋_GB2312" w:cs="仿宋_GB2312"/>
          <w:i w:val="0"/>
          <w:iCs w:val="0"/>
          <w:caps w:val="0"/>
          <w:color w:val="333333"/>
          <w:spacing w:val="0"/>
          <w:kern w:val="0"/>
          <w:sz w:val="28"/>
          <w:szCs w:val="28"/>
          <w:lang w:val="en-US" w:eastAsia="zh-CN" w:bidi="ar"/>
        </w:rPr>
        <w:t>），在</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高等教育信息</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eastAsia" w:ascii="宋体" w:hAnsi="宋体" w:eastAsia="宋体" w:cs="宋体"/>
          <w:i w:val="0"/>
          <w:iCs w:val="0"/>
          <w:caps w:val="0"/>
          <w:color w:val="333333"/>
          <w:spacing w:val="0"/>
          <w:kern w:val="0"/>
          <w:sz w:val="28"/>
          <w:szCs w:val="28"/>
          <w:lang w:val="en-US" w:eastAsia="zh-CN" w:bidi="ar"/>
        </w:rPr>
        <w:t>－</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学籍信息</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页面查看学校名称。</w:t>
      </w:r>
    </w:p>
    <w:p w14:paraId="1A024A9F">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11.Q</w:t>
      </w:r>
      <w:r>
        <w:rPr>
          <w:rFonts w:hint="eastAsia" w:ascii="黑体" w:hAnsi="宋体" w:eastAsia="黑体" w:cs="黑体"/>
          <w:i w:val="0"/>
          <w:iCs w:val="0"/>
          <w:caps w:val="0"/>
          <w:color w:val="333333"/>
          <w:spacing w:val="0"/>
          <w:kern w:val="0"/>
          <w:sz w:val="28"/>
          <w:szCs w:val="28"/>
          <w:lang w:val="en-US" w:eastAsia="zh-CN" w:bidi="ar"/>
        </w:rPr>
        <w:t>：报名信息一直处于</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eastAsia" w:ascii="黑体" w:hAnsi="宋体" w:eastAsia="黑体" w:cs="黑体"/>
          <w:i w:val="0"/>
          <w:iCs w:val="0"/>
          <w:caps w:val="0"/>
          <w:color w:val="333333"/>
          <w:spacing w:val="0"/>
          <w:kern w:val="0"/>
          <w:sz w:val="28"/>
          <w:szCs w:val="28"/>
          <w:lang w:val="en-US" w:eastAsia="zh-CN" w:bidi="ar"/>
        </w:rPr>
        <w:t>待审核</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eastAsia" w:ascii="黑体" w:hAnsi="宋体" w:eastAsia="黑体" w:cs="黑体"/>
          <w:i w:val="0"/>
          <w:iCs w:val="0"/>
          <w:caps w:val="0"/>
          <w:color w:val="333333"/>
          <w:spacing w:val="0"/>
          <w:kern w:val="0"/>
          <w:sz w:val="28"/>
          <w:szCs w:val="28"/>
          <w:lang w:val="en-US" w:eastAsia="zh-CN" w:bidi="ar"/>
        </w:rPr>
        <w:t>的状态，是怎么回事？</w:t>
      </w:r>
    </w:p>
    <w:p w14:paraId="73AB08BC">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：报名信息一直处于</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待审核</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的状态，是因为校级管理员还未审核学生报名信息。请关注校赛通知中的时间安排，如校赛报名时间已截止，可以联系校赛负责人及时处理。</w:t>
      </w:r>
    </w:p>
    <w:p w14:paraId="17E8F62D">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12.Q</w:t>
      </w:r>
      <w:r>
        <w:rPr>
          <w:rFonts w:hint="eastAsia" w:ascii="黑体" w:hAnsi="宋体" w:eastAsia="黑体" w:cs="黑体"/>
          <w:i w:val="0"/>
          <w:iCs w:val="0"/>
          <w:caps w:val="0"/>
          <w:color w:val="333333"/>
          <w:spacing w:val="0"/>
          <w:kern w:val="0"/>
          <w:sz w:val="28"/>
          <w:szCs w:val="28"/>
          <w:lang w:val="en-US" w:eastAsia="zh-CN" w:bidi="ar"/>
        </w:rPr>
        <w:t>：报名参赛过程中需要提供哪些材料？各赛道提交相关材料有格式或固定模板要求吗？</w:t>
      </w:r>
    </w:p>
    <w:p w14:paraId="101A019F">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：各地各高校参照大赛成长、就业赛道方案，自主确定本省、本校的比赛方案。请参赛学生关注本校校赛通知，了解校赛需要提交的材料和具体要求，有疑问可以联系校赛负责人。</w:t>
      </w:r>
    </w:p>
    <w:p w14:paraId="685CA095">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13.Q</w:t>
      </w:r>
      <w:r>
        <w:rPr>
          <w:rFonts w:hint="eastAsia" w:ascii="黑体" w:hAnsi="宋体" w:eastAsia="黑体" w:cs="黑体"/>
          <w:i w:val="0"/>
          <w:iCs w:val="0"/>
          <w:caps w:val="0"/>
          <w:color w:val="333333"/>
          <w:spacing w:val="0"/>
          <w:kern w:val="0"/>
          <w:sz w:val="28"/>
          <w:szCs w:val="28"/>
          <w:lang w:val="en-US" w:eastAsia="zh-CN" w:bidi="ar"/>
        </w:rPr>
        <w:t>：大赛是学生个人报名，还是以团队报名？</w:t>
      </w:r>
    </w:p>
    <w:p w14:paraId="75510258">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：大赛为学生个人报名，无团队赛。</w:t>
      </w:r>
    </w:p>
    <w:p w14:paraId="5E1E0ACC">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14.Q</w:t>
      </w:r>
      <w:r>
        <w:rPr>
          <w:rFonts w:hint="eastAsia" w:ascii="黑体" w:hAnsi="宋体" w:eastAsia="黑体" w:cs="黑体"/>
          <w:i w:val="0"/>
          <w:iCs w:val="0"/>
          <w:caps w:val="0"/>
          <w:color w:val="333333"/>
          <w:spacing w:val="0"/>
          <w:kern w:val="0"/>
          <w:sz w:val="28"/>
          <w:szCs w:val="28"/>
          <w:lang w:val="en-US" w:eastAsia="zh-CN" w:bidi="ar"/>
        </w:rPr>
        <w:t>：个人可以参加多个赛道吗？</w:t>
      </w:r>
    </w:p>
    <w:p w14:paraId="104FDC6C">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：每名学生只能选择一个符合要求的赛道报名参赛。</w:t>
      </w:r>
    </w:p>
    <w:p w14:paraId="4941B990">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15.Q</w:t>
      </w:r>
      <w:r>
        <w:rPr>
          <w:rFonts w:hint="eastAsia" w:ascii="黑体" w:hAnsi="宋体" w:eastAsia="黑体" w:cs="黑体"/>
          <w:i w:val="0"/>
          <w:iCs w:val="0"/>
          <w:caps w:val="0"/>
          <w:color w:val="333333"/>
          <w:spacing w:val="0"/>
          <w:kern w:val="0"/>
          <w:sz w:val="28"/>
          <w:szCs w:val="28"/>
          <w:lang w:val="en-US" w:eastAsia="zh-CN" w:bidi="ar"/>
        </w:rPr>
        <w:t>：因为某些原因不小心填错参赛赛道、组别等信息，是否能重新报名？</w:t>
      </w:r>
    </w:p>
    <w:p w14:paraId="1968FA78">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：在校赛报名时间段内，选手可以自行修改报名信息，修改后选手的参赛状态将变为</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待审核</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。校赛报名时间结束后，无法再修改信息。</w:t>
      </w:r>
    </w:p>
    <w:p w14:paraId="0309DC99">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16.Q</w:t>
      </w:r>
      <w:r>
        <w:rPr>
          <w:rFonts w:hint="eastAsia" w:ascii="黑体" w:hAnsi="宋体" w:eastAsia="黑体" w:cs="黑体"/>
          <w:i w:val="0"/>
          <w:iCs w:val="0"/>
          <w:caps w:val="0"/>
          <w:color w:val="333333"/>
          <w:spacing w:val="0"/>
          <w:kern w:val="0"/>
          <w:sz w:val="28"/>
          <w:szCs w:val="28"/>
          <w:lang w:val="en-US" w:eastAsia="zh-CN" w:bidi="ar"/>
        </w:rPr>
        <w:t>：在大赛平台提交校赛参赛材料后，想更新怎么办？</w:t>
      </w:r>
    </w:p>
    <w:p w14:paraId="5ED08AE2">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：在校赛报名时间段内，选手可以自行更新校赛参赛材料，更新后选手的参赛状态将变为</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待审核</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。在省赛或国赛允许提交参赛材料的时间段内，选手可以自行更新省赛或国赛参赛材料。相应材料提交时间结束后，不能再更新材料。</w:t>
      </w:r>
    </w:p>
    <w:p w14:paraId="237ED5CD">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17.Q</w:t>
      </w:r>
      <w:r>
        <w:rPr>
          <w:rFonts w:hint="eastAsia" w:ascii="黑体" w:hAnsi="宋体" w:eastAsia="黑体" w:cs="黑体"/>
          <w:i w:val="0"/>
          <w:iCs w:val="0"/>
          <w:caps w:val="0"/>
          <w:color w:val="333333"/>
          <w:spacing w:val="0"/>
          <w:kern w:val="0"/>
          <w:sz w:val="28"/>
          <w:szCs w:val="28"/>
          <w:lang w:val="en-US" w:eastAsia="zh-CN" w:bidi="ar"/>
        </w:rPr>
        <w:t>：省赛、国赛如何修改或更新参赛材料？</w:t>
      </w:r>
    </w:p>
    <w:p w14:paraId="69568E22">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：学生赛道校赛报名时只上传校赛材料；选手晋级省赛、国赛后，在省赛、国赛允许提交参赛材料的时间段内，选手可以自行上传和更新省赛、国赛材料。校赛、省赛、国赛的材料上传入口互不干扰。</w:t>
      </w:r>
    </w:p>
    <w:p w14:paraId="6F5C8C72">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仿宋_GB2312" w:hAnsi="Segoe UI" w:eastAsia="仿宋_GB2312" w:cs="仿宋_GB2312"/>
          <w:i w:val="0"/>
          <w:iCs w:val="0"/>
          <w:caps w:val="0"/>
          <w:color w:val="333333"/>
          <w:spacing w:val="0"/>
          <w:kern w:val="0"/>
          <w:sz w:val="28"/>
          <w:szCs w:val="28"/>
          <w:lang w:val="en-US" w:eastAsia="zh-CN" w:bidi="ar"/>
        </w:rPr>
        <w:t>课程教学赛道省赛由各地负责组织，全国总决赛参赛材料提交入口另行通知。</w:t>
      </w:r>
    </w:p>
    <w:p w14:paraId="16116F55">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18.Q</w:t>
      </w:r>
      <w:r>
        <w:rPr>
          <w:rFonts w:hint="eastAsia" w:ascii="黑体" w:hAnsi="宋体" w:eastAsia="黑体" w:cs="黑体"/>
          <w:i w:val="0"/>
          <w:iCs w:val="0"/>
          <w:caps w:val="0"/>
          <w:color w:val="333333"/>
          <w:spacing w:val="0"/>
          <w:kern w:val="0"/>
          <w:sz w:val="28"/>
          <w:szCs w:val="28"/>
          <w:lang w:val="en-US" w:eastAsia="zh-CN" w:bidi="ar"/>
        </w:rPr>
        <w:t>：如何获取校赛、省赛的比赛进度？</w:t>
      </w:r>
    </w:p>
    <w:p w14:paraId="70EA0993">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：重点关注校赛、省赛相关通知（包括时间安排、比赛动态等）；此外，也可登录大赛平台，选手个人页面</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报名信息</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栏会显示报名信息是否已审核通过以及是否进入省赛或国赛等。</w:t>
      </w:r>
    </w:p>
    <w:p w14:paraId="2671326E">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19.Q</w:t>
      </w:r>
      <w:r>
        <w:rPr>
          <w:rFonts w:hint="eastAsia" w:ascii="黑体" w:hAnsi="宋体" w:eastAsia="黑体" w:cs="黑体"/>
          <w:i w:val="0"/>
          <w:iCs w:val="0"/>
          <w:caps w:val="0"/>
          <w:color w:val="333333"/>
          <w:spacing w:val="0"/>
          <w:kern w:val="0"/>
          <w:sz w:val="28"/>
          <w:szCs w:val="28"/>
          <w:lang w:val="en-US" w:eastAsia="zh-CN" w:bidi="ar"/>
        </w:rPr>
        <w:t>：指导教师人数是否有限制？</w:t>
      </w:r>
    </w:p>
    <w:p w14:paraId="7190616D">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：校赛、省赛、国赛前，大赛平台可以填报各</w:t>
      </w:r>
      <w:r>
        <w:rPr>
          <w:rFonts w:hint="default" w:ascii="Segoe UI" w:hAnsi="Segoe UI" w:eastAsia="Segoe UI" w:cs="Segoe UI"/>
          <w:i w:val="0"/>
          <w:iCs w:val="0"/>
          <w:caps w:val="0"/>
          <w:color w:val="333333"/>
          <w:spacing w:val="0"/>
          <w:kern w:val="0"/>
          <w:sz w:val="28"/>
          <w:szCs w:val="28"/>
          <w:lang w:val="en-US" w:eastAsia="zh-CN" w:bidi="ar"/>
        </w:rPr>
        <w:t>1</w:t>
      </w:r>
      <w:r>
        <w:rPr>
          <w:rFonts w:hint="default" w:ascii="仿宋_GB2312" w:hAnsi="Segoe UI" w:eastAsia="仿宋_GB2312" w:cs="仿宋_GB2312"/>
          <w:i w:val="0"/>
          <w:iCs w:val="0"/>
          <w:caps w:val="0"/>
          <w:color w:val="333333"/>
          <w:spacing w:val="0"/>
          <w:kern w:val="0"/>
          <w:sz w:val="28"/>
          <w:szCs w:val="28"/>
          <w:lang w:val="en-US" w:eastAsia="zh-CN" w:bidi="ar"/>
        </w:rPr>
        <w:t>名（若指导教师相同则无需重复填报；校赛省赛规定可多名指导教师的，不在大赛平台体现），即指导教师最多不超过</w:t>
      </w:r>
      <w:r>
        <w:rPr>
          <w:rFonts w:hint="default" w:ascii="Segoe UI" w:hAnsi="Segoe UI" w:eastAsia="Segoe UI" w:cs="Segoe UI"/>
          <w:i w:val="0"/>
          <w:iCs w:val="0"/>
          <w:caps w:val="0"/>
          <w:color w:val="333333"/>
          <w:spacing w:val="0"/>
          <w:kern w:val="0"/>
          <w:sz w:val="28"/>
          <w:szCs w:val="28"/>
          <w:lang w:val="en-US" w:eastAsia="zh-CN" w:bidi="ar"/>
        </w:rPr>
        <w:t>3</w:t>
      </w:r>
      <w:r>
        <w:rPr>
          <w:rFonts w:hint="default" w:ascii="仿宋_GB2312" w:hAnsi="Segoe UI" w:eastAsia="仿宋_GB2312" w:cs="仿宋_GB2312"/>
          <w:i w:val="0"/>
          <w:iCs w:val="0"/>
          <w:caps w:val="0"/>
          <w:color w:val="333333"/>
          <w:spacing w:val="0"/>
          <w:kern w:val="0"/>
          <w:sz w:val="28"/>
          <w:szCs w:val="28"/>
          <w:lang w:val="en-US" w:eastAsia="zh-CN" w:bidi="ar"/>
        </w:rPr>
        <w:t>名。</w:t>
      </w:r>
    </w:p>
    <w:p w14:paraId="1020A1E9">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20.Q</w:t>
      </w:r>
      <w:r>
        <w:rPr>
          <w:rFonts w:hint="eastAsia" w:ascii="黑体" w:hAnsi="宋体" w:eastAsia="黑体" w:cs="黑体"/>
          <w:i w:val="0"/>
          <w:iCs w:val="0"/>
          <w:caps w:val="0"/>
          <w:color w:val="333333"/>
          <w:spacing w:val="0"/>
          <w:kern w:val="0"/>
          <w:sz w:val="28"/>
          <w:szCs w:val="28"/>
          <w:lang w:val="en-US" w:eastAsia="zh-CN" w:bidi="ar"/>
        </w:rPr>
        <w:t>：大赛指导教师有什么条件要求，校内和校外（企业导师）教师都可以吗？</w:t>
      </w:r>
    </w:p>
    <w:p w14:paraId="7E53EFC2">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：指导教师须为高校在岗教师，系统申报指导教师单位字段显示</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所在高校</w:t>
      </w:r>
      <w:r>
        <w:rPr>
          <w:rFonts w:hint="default" w:ascii="Times New Roman" w:hAnsi="Times New Roman" w:eastAsia="Segoe UI" w:cs="Times New Roman"/>
          <w:i w:val="0"/>
          <w:iCs w:val="0"/>
          <w:caps w:val="0"/>
          <w:color w:val="333333"/>
          <w:spacing w:val="0"/>
          <w:kern w:val="0"/>
          <w:sz w:val="28"/>
          <w:szCs w:val="28"/>
          <w:lang w:val="en-US" w:eastAsia="zh-CN" w:bidi="ar"/>
        </w:rPr>
        <w:t>”</w:t>
      </w:r>
      <w:r>
        <w:rPr>
          <w:rFonts w:hint="default" w:ascii="仿宋_GB2312" w:hAnsi="Segoe UI" w:eastAsia="仿宋_GB2312" w:cs="仿宋_GB2312"/>
          <w:i w:val="0"/>
          <w:iCs w:val="0"/>
          <w:caps w:val="0"/>
          <w:color w:val="333333"/>
          <w:spacing w:val="0"/>
          <w:kern w:val="0"/>
          <w:sz w:val="28"/>
          <w:szCs w:val="28"/>
          <w:lang w:val="en-US" w:eastAsia="zh-CN" w:bidi="ar"/>
        </w:rPr>
        <w:t>，填写的时候只能下拉选择某一所高校。</w:t>
      </w:r>
    </w:p>
    <w:p w14:paraId="3FAC4ABF">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21.Q</w:t>
      </w:r>
      <w:r>
        <w:rPr>
          <w:rFonts w:hint="eastAsia" w:ascii="黑体" w:hAnsi="宋体" w:eastAsia="黑体" w:cs="黑体"/>
          <w:i w:val="0"/>
          <w:iCs w:val="0"/>
          <w:caps w:val="0"/>
          <w:color w:val="333333"/>
          <w:spacing w:val="0"/>
          <w:kern w:val="0"/>
          <w:sz w:val="28"/>
          <w:szCs w:val="28"/>
          <w:lang w:val="en-US" w:eastAsia="zh-CN" w:bidi="ar"/>
        </w:rPr>
        <w:t>：大赛平台如何填报指导教师？</w:t>
      </w:r>
    </w:p>
    <w:p w14:paraId="70A69B7E">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：由选手自行填报指导教师，各阶段的报方式具体如下：</w:t>
      </w:r>
    </w:p>
    <w:p w14:paraId="3D3262C4">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仿宋_GB2312" w:hAnsi="Segoe UI" w:eastAsia="仿宋_GB2312" w:cs="仿宋_GB2312"/>
          <w:i w:val="0"/>
          <w:iCs w:val="0"/>
          <w:caps w:val="0"/>
          <w:color w:val="333333"/>
          <w:spacing w:val="0"/>
          <w:kern w:val="0"/>
          <w:sz w:val="28"/>
          <w:szCs w:val="28"/>
          <w:lang w:val="en-US" w:eastAsia="zh-CN" w:bidi="ar"/>
        </w:rPr>
        <w:t>（</w:t>
      </w:r>
      <w:r>
        <w:rPr>
          <w:rFonts w:hint="default" w:ascii="Segoe UI" w:hAnsi="Segoe UI" w:eastAsia="Segoe UI" w:cs="Segoe UI"/>
          <w:i w:val="0"/>
          <w:iCs w:val="0"/>
          <w:caps w:val="0"/>
          <w:color w:val="333333"/>
          <w:spacing w:val="0"/>
          <w:kern w:val="0"/>
          <w:sz w:val="28"/>
          <w:szCs w:val="28"/>
          <w:lang w:val="en-US" w:eastAsia="zh-CN" w:bidi="ar"/>
        </w:rPr>
        <w:t>1</w:t>
      </w:r>
      <w:r>
        <w:rPr>
          <w:rFonts w:hint="default" w:ascii="仿宋_GB2312" w:hAnsi="Segoe UI" w:eastAsia="仿宋_GB2312" w:cs="仿宋_GB2312"/>
          <w:i w:val="0"/>
          <w:iCs w:val="0"/>
          <w:caps w:val="0"/>
          <w:color w:val="333333"/>
          <w:spacing w:val="0"/>
          <w:kern w:val="0"/>
          <w:sz w:val="28"/>
          <w:szCs w:val="28"/>
          <w:lang w:val="en-US" w:eastAsia="zh-CN" w:bidi="ar"/>
        </w:rPr>
        <w:t>）校赛阶段：选手在报名时间段内或允许调整的时间段由填报1名指导教师。</w:t>
      </w:r>
    </w:p>
    <w:p w14:paraId="4447F3BA">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仿宋_GB2312" w:hAnsi="Segoe UI" w:eastAsia="仿宋_GB2312" w:cs="仿宋_GB2312"/>
          <w:i w:val="0"/>
          <w:iCs w:val="0"/>
          <w:caps w:val="0"/>
          <w:color w:val="333333"/>
          <w:spacing w:val="0"/>
          <w:kern w:val="0"/>
          <w:sz w:val="28"/>
          <w:szCs w:val="28"/>
          <w:lang w:val="en-US" w:eastAsia="zh-CN" w:bidi="ar"/>
        </w:rPr>
        <w:t>（2）省赛阶段：选手被推荐进入省赛前，校级管理员开放选手调整省赛参赛信息功能后，选手在“个人中心-报名信息”页面点击“调整省赛参赛信息”按钮进入对应编辑页面，添加1名“指导教师”，可按需拖动第2名指导教师顺序。</w:t>
      </w:r>
      <w:r>
        <w:rPr>
          <w:rStyle w:val="4"/>
          <w:rFonts w:hint="default" w:ascii="仿宋_GB2312" w:hAnsi="Segoe UI" w:eastAsia="仿宋_GB2312" w:cs="仿宋_GB2312"/>
          <w:i w:val="0"/>
          <w:iCs w:val="0"/>
          <w:caps w:val="0"/>
          <w:color w:val="333333"/>
          <w:spacing w:val="0"/>
          <w:kern w:val="0"/>
          <w:sz w:val="28"/>
          <w:szCs w:val="28"/>
          <w:lang w:val="en-US" w:eastAsia="zh-CN" w:bidi="ar"/>
        </w:rPr>
        <w:t>注意:</w:t>
      </w:r>
      <w:r>
        <w:rPr>
          <w:rFonts w:hint="default" w:ascii="仿宋_GB2312" w:hAnsi="Segoe UI" w:eastAsia="仿宋_GB2312" w:cs="仿宋_GB2312"/>
          <w:i w:val="0"/>
          <w:iCs w:val="0"/>
          <w:caps w:val="0"/>
          <w:color w:val="333333"/>
          <w:spacing w:val="0"/>
          <w:kern w:val="0"/>
          <w:sz w:val="28"/>
          <w:szCs w:val="28"/>
          <w:lang w:val="en-US" w:eastAsia="zh-CN" w:bidi="ar"/>
        </w:rPr>
        <w:t>选手至少填写1名指导教师才能够进入省赛，被推荐进入省赛后，2名指导教师信息固定，不可更改。</w:t>
      </w:r>
    </w:p>
    <w:p w14:paraId="69EA913A">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仿宋_GB2312" w:hAnsi="Segoe UI" w:eastAsia="仿宋_GB2312" w:cs="仿宋_GB2312"/>
          <w:i w:val="0"/>
          <w:iCs w:val="0"/>
          <w:caps w:val="0"/>
          <w:color w:val="333333"/>
          <w:spacing w:val="0"/>
          <w:kern w:val="0"/>
          <w:sz w:val="28"/>
          <w:szCs w:val="28"/>
          <w:lang w:val="en-US" w:eastAsia="zh-CN" w:bidi="ar"/>
        </w:rPr>
        <w:t>（3）国赛阶段：在选手被推荐进入国赛前，省级管理员开放选手调整国赛参赛信息功能后，选手在“个人中心-报名信息”页面点击“调整国赛参赛信息”按钮进入对应编辑页面，添加1名“指导教师”，可按需拖动3名指导教师顺序。</w:t>
      </w:r>
      <w:r>
        <w:rPr>
          <w:rStyle w:val="4"/>
          <w:rFonts w:hint="default" w:ascii="仿宋_GB2312" w:hAnsi="Segoe UI" w:eastAsia="仿宋_GB2312" w:cs="仿宋_GB2312"/>
          <w:i w:val="0"/>
          <w:iCs w:val="0"/>
          <w:caps w:val="0"/>
          <w:color w:val="333333"/>
          <w:spacing w:val="0"/>
          <w:kern w:val="0"/>
          <w:sz w:val="28"/>
          <w:szCs w:val="28"/>
          <w:lang w:val="en-US" w:eastAsia="zh-CN" w:bidi="ar"/>
        </w:rPr>
        <w:t>注意:</w:t>
      </w:r>
      <w:r>
        <w:rPr>
          <w:rFonts w:hint="default" w:ascii="仿宋_GB2312" w:hAnsi="Segoe UI" w:eastAsia="仿宋_GB2312" w:cs="仿宋_GB2312"/>
          <w:i w:val="0"/>
          <w:iCs w:val="0"/>
          <w:caps w:val="0"/>
          <w:color w:val="333333"/>
          <w:spacing w:val="0"/>
          <w:kern w:val="0"/>
          <w:sz w:val="28"/>
          <w:szCs w:val="28"/>
          <w:lang w:val="en-US" w:eastAsia="zh-CN" w:bidi="ar"/>
        </w:rPr>
        <w:t>选手被推荐进入国赛后，3名指导教师信息固定，不可更改。</w:t>
      </w:r>
    </w:p>
    <w:p w14:paraId="6A51059A">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22.Q</w:t>
      </w:r>
      <w:r>
        <w:rPr>
          <w:rFonts w:hint="eastAsia" w:ascii="黑体" w:hAnsi="宋体" w:eastAsia="黑体" w:cs="黑体"/>
          <w:i w:val="0"/>
          <w:iCs w:val="0"/>
          <w:caps w:val="0"/>
          <w:color w:val="333333"/>
          <w:spacing w:val="0"/>
          <w:kern w:val="0"/>
          <w:sz w:val="28"/>
          <w:szCs w:val="28"/>
          <w:lang w:val="en-US" w:eastAsia="zh-CN" w:bidi="ar"/>
        </w:rPr>
        <w:t>：进入国赛（省赛），大赛平台如何调整目标职业、目标行业？</w:t>
      </w:r>
    </w:p>
    <w:p w14:paraId="6611A564">
      <w:pPr>
        <w:keepNext w:val="0"/>
        <w:keepLines w:val="0"/>
        <w:widowControl/>
        <w:suppressLineNumbers w:val="0"/>
        <w:spacing w:before="0" w:beforeAutospacing="0" w:after="210" w:afterAutospacing="0" w:line="15" w:lineRule="atLeast"/>
        <w:ind w:left="0" w:right="0" w:firstLine="0"/>
        <w:jc w:val="left"/>
        <w:rPr>
          <w:rFonts w:hint="default" w:ascii="Segoe UI" w:hAnsi="Segoe UI" w:eastAsia="Segoe UI" w:cs="Segoe UI"/>
          <w:i w:val="0"/>
          <w:iCs w:val="0"/>
          <w:caps w:val="0"/>
          <w:color w:val="333333"/>
          <w:spacing w:val="0"/>
          <w:sz w:val="27"/>
          <w:szCs w:val="27"/>
        </w:rPr>
      </w:pPr>
      <w:r>
        <w:rPr>
          <w:rFonts w:hint="default" w:ascii="Segoe UI" w:hAnsi="Segoe UI" w:eastAsia="Segoe UI" w:cs="Segoe UI"/>
          <w:i w:val="0"/>
          <w:iCs w:val="0"/>
          <w:caps w:val="0"/>
          <w:color w:val="333333"/>
          <w:spacing w:val="0"/>
          <w:kern w:val="0"/>
          <w:sz w:val="28"/>
          <w:szCs w:val="28"/>
          <w:lang w:val="en-US" w:eastAsia="zh-CN" w:bidi="ar"/>
        </w:rPr>
        <w:t>A</w:t>
      </w:r>
      <w:r>
        <w:rPr>
          <w:rFonts w:hint="default" w:ascii="仿宋_GB2312" w:hAnsi="Segoe UI" w:eastAsia="仿宋_GB2312" w:cs="仿宋_GB2312"/>
          <w:i w:val="0"/>
          <w:iCs w:val="0"/>
          <w:caps w:val="0"/>
          <w:color w:val="333333"/>
          <w:spacing w:val="0"/>
          <w:kern w:val="0"/>
          <w:sz w:val="28"/>
          <w:szCs w:val="28"/>
          <w:lang w:val="en-US" w:eastAsia="zh-CN" w:bidi="ar"/>
        </w:rPr>
        <w:t>：当学校通知相关选手可调整国赛（省赛）参赛信息且省（校）级管理员开放选手调整国赛（省赛）参赛信息功能后，选手可在“个人中心-报名信息”页面点击“调整国赛（省赛）参赛信息”按钮进入对应编辑页面，可按需对“目标职业”、“目标行业”进行调整。</w:t>
      </w:r>
    </w:p>
    <w:p w14:paraId="597352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F2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2025-11-10T02:25:57Z</dcterms:created>
  <dc:creator>74025</dc:creator>
  <cp:lastModifiedBy>企业用户_16111439</cp:lastModifiedBy>
  <dcterms:modified xsi:type="dcterms:W3CDTF">2025-11-10T02:26:30Z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eyJoZGlkIjoiZTczYWFkOThlMjE5ZWRmZmFmNDdiOTQxNWJkZDk3YTgiLCJ1c2VySWQiOiIxNjQxNjU3MTEyIn0=</vt:lpwstr>
  </property>
  <property fmtid="{D5CDD505-2E9C-101B-9397-08002B2CF9AE}" pid="4" name="ICV">
    <vt:lpwstr>2259A1743E7A42E0963875874D24555E_12</vt:lpwstr>
  </property>
</Properties>
</file>